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31A" w:rsidRPr="00D91920" w:rsidRDefault="00461463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Соглашение № 5</w:t>
      </w:r>
      <w:r w:rsidR="004B01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/20</w:t>
      </w:r>
      <w:r w:rsidR="00C4289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168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5</w:t>
      </w:r>
      <w:r w:rsidR="004B01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-20</w:t>
      </w:r>
      <w:r w:rsidR="003A1F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16856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="004B01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/</w:t>
      </w:r>
      <w:r w:rsidR="000F631A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>о передаче осуществления части полномочий органов м</w:t>
      </w:r>
      <w:r w:rsidR="00D64A2D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естного самоуправления городско</w:t>
      </w:r>
      <w:r w:rsidR="006E0B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го</w:t>
      </w:r>
      <w:r w:rsidR="00D64A2D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поселени</w:t>
      </w:r>
      <w:r w:rsidR="006E0B8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 w:rsidR="00D64A2D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М</w:t>
      </w: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ортка</w:t>
      </w:r>
      <w:r w:rsidR="000F631A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органам местного самоуправления муниципального образования Кондинский район  </w:t>
      </w: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пгт.</w:t>
      </w:r>
      <w:r w:rsidR="007335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Междуреченский</w:t>
      </w:r>
      <w:r w:rsidR="00233E10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2693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</w:t>
      </w:r>
      <w:r w:rsidR="00081F5F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D26938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4289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bookmarkStart w:id="0" w:name="_GoBack"/>
      <w:bookmarkEnd w:id="0"/>
      <w:r w:rsidR="00C4289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733586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C42894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233E10" w:rsidRPr="00D91920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C42894">
        <w:rPr>
          <w:rFonts w:ascii="Times New Roman" w:hAnsi="Times New Roman" w:cs="Times New Roman"/>
          <w:color w:val="000000"/>
          <w:sz w:val="28"/>
          <w:szCs w:val="28"/>
        </w:rPr>
        <w:t>___</w:t>
      </w:r>
      <w:r w:rsidR="00233E10" w:rsidRPr="00D9192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F1D7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42894"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="00D401AD">
        <w:rPr>
          <w:rFonts w:ascii="Times New Roman" w:hAnsi="Times New Roman" w:cs="Times New Roman"/>
          <w:color w:val="000000"/>
          <w:sz w:val="28"/>
          <w:szCs w:val="28"/>
        </w:rPr>
        <w:t>2024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233E10" w:rsidRPr="00D91920">
        <w:rPr>
          <w:rFonts w:ascii="Times New Roman" w:hAnsi="Times New Roman" w:cs="Times New Roman"/>
          <w:color w:val="000000"/>
          <w:sz w:val="28"/>
          <w:szCs w:val="28"/>
        </w:rPr>
        <w:t>года</w:t>
      </w: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</w:t>
      </w:r>
      <w:r w:rsidR="00D64A2D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иципального образования городское поселение М</w:t>
      </w:r>
      <w:r w:rsidR="00461463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ортка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именуемая в 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дальнейшем </w:t>
      </w:r>
      <w:r w:rsidRPr="005A1A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«Администрация поселения»</w:t>
      </w:r>
      <w:r w:rsidRPr="005A1A19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 в лице главы мун</w:t>
      </w:r>
      <w:r w:rsidR="00D64A2D" w:rsidRPr="005A1A19">
        <w:rPr>
          <w:rFonts w:ascii="Times New Roman" w:hAnsi="Times New Roman" w:cs="Times New Roman"/>
          <w:color w:val="000000"/>
          <w:sz w:val="28"/>
          <w:szCs w:val="28"/>
        </w:rPr>
        <w:t>иципального образования городское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поселение </w:t>
      </w:r>
      <w:r w:rsidR="00461463" w:rsidRPr="005A1A19">
        <w:rPr>
          <w:rFonts w:ascii="Times New Roman" w:hAnsi="Times New Roman" w:cs="Times New Roman"/>
          <w:color w:val="000000"/>
          <w:sz w:val="28"/>
          <w:szCs w:val="28"/>
        </w:rPr>
        <w:t>Мортка</w:t>
      </w:r>
      <w:r w:rsidR="003A1F93"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A1F93" w:rsidRPr="005A1A19">
        <w:rPr>
          <w:rFonts w:ascii="Times New Roman" w:hAnsi="Times New Roman" w:cs="Times New Roman"/>
          <w:b/>
          <w:color w:val="000000"/>
          <w:sz w:val="28"/>
          <w:szCs w:val="28"/>
        </w:rPr>
        <w:t>Тагильцева Александра Александровича</w:t>
      </w:r>
      <w:r w:rsidR="00461463" w:rsidRPr="005A1A1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461463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действующего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на основании Устава муниципального образования </w:t>
      </w:r>
      <w:r w:rsidR="00633ADC" w:rsidRPr="00D91920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461463" w:rsidRPr="00D91920">
        <w:rPr>
          <w:rFonts w:ascii="Times New Roman" w:hAnsi="Times New Roman" w:cs="Times New Roman"/>
          <w:color w:val="000000"/>
          <w:sz w:val="28"/>
          <w:szCs w:val="28"/>
        </w:rPr>
        <w:t>родское поселение Мортка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, с одной стороны, и </w:t>
      </w: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муниципального образования Кондинский район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, именуемая в дальнейшем «</w:t>
      </w: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Администрация района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Pr="003F543A">
        <w:rPr>
          <w:rFonts w:ascii="Times New Roman" w:hAnsi="Times New Roman" w:cs="Times New Roman"/>
          <w:color w:val="000000"/>
          <w:sz w:val="28"/>
          <w:szCs w:val="28"/>
        </w:rPr>
        <w:t>в лице</w:t>
      </w:r>
      <w:r w:rsidR="003F543A"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главы Кондинского района </w:t>
      </w:r>
      <w:r w:rsidR="00216856">
        <w:rPr>
          <w:rFonts w:ascii="Times New Roman" w:hAnsi="Times New Roman" w:cs="Times New Roman"/>
          <w:b/>
          <w:color w:val="000000"/>
          <w:sz w:val="28"/>
          <w:szCs w:val="28"/>
        </w:rPr>
        <w:t>Зяблицева Алексея Валерьевича</w:t>
      </w:r>
      <w:r w:rsidRPr="00CC29B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действующего на основании Устава Кондинского района, с другой стороны, вместе именуемые «</w:t>
      </w: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Стороны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  <w:r w:rsidR="00D2693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для долговременного сотрудничества на договорной основе заключили на</w:t>
      </w:r>
      <w:r w:rsidR="00387733" w:rsidRPr="00D91920">
        <w:rPr>
          <w:rFonts w:ascii="Times New Roman" w:hAnsi="Times New Roman" w:cs="Times New Roman"/>
          <w:color w:val="000000"/>
          <w:sz w:val="28"/>
          <w:szCs w:val="28"/>
        </w:rPr>
        <w:t>стоящее С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оглашение о нижеследующем:</w:t>
      </w:r>
    </w:p>
    <w:p w:rsidR="00131BB9" w:rsidRPr="00D91920" w:rsidRDefault="00131BB9" w:rsidP="00D91920">
      <w:pPr>
        <w:tabs>
          <w:tab w:val="left" w:pos="3885"/>
        </w:tabs>
        <w:spacing w:after="0" w:line="240" w:lineRule="auto"/>
        <w:ind w:firstLine="72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0F631A" w:rsidRDefault="000F631A" w:rsidP="00D9192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1. Правовая основа настоящего Соглашения </w:t>
      </w:r>
    </w:p>
    <w:p w:rsidR="00021F2A" w:rsidRPr="00D91920" w:rsidRDefault="00021F2A" w:rsidP="00D91920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C086F" w:rsidRPr="00456FA8" w:rsidRDefault="009C086F" w:rsidP="00456FA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6FA8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заключено в соответствии с </w:t>
      </w:r>
      <w:hyperlink r:id="rId8" w:history="1">
        <w:r w:rsidRPr="00456FA8">
          <w:rPr>
            <w:rFonts w:ascii="Times New Roman" w:hAnsi="Times New Roman" w:cs="Times New Roman"/>
            <w:color w:val="000000"/>
            <w:sz w:val="28"/>
            <w:szCs w:val="28"/>
          </w:rPr>
          <w:t>частью 4 статьи 15</w:t>
        </w:r>
      </w:hyperlink>
      <w:r w:rsidRPr="00456FA8">
        <w:rPr>
          <w:rFonts w:ascii="Times New Roman" w:hAnsi="Times New Roman" w:cs="Times New Roman"/>
          <w:color w:val="000000"/>
          <w:sz w:val="28"/>
          <w:szCs w:val="28"/>
        </w:rPr>
        <w:t xml:space="preserve"> Федерального закона от 06 октября 2003 года № 131-ФЗ «Об общих принципах организации местного самоуправления в Российской Федерации», Уставом муниципального образования городское поселение </w:t>
      </w:r>
      <w:r w:rsidR="001621E0" w:rsidRPr="00456FA8">
        <w:rPr>
          <w:rFonts w:ascii="Times New Roman" w:hAnsi="Times New Roman" w:cs="Times New Roman"/>
          <w:color w:val="000000"/>
          <w:sz w:val="28"/>
          <w:szCs w:val="28"/>
        </w:rPr>
        <w:t>Мортка</w:t>
      </w:r>
      <w:r w:rsidRPr="00456FA8">
        <w:rPr>
          <w:rFonts w:ascii="Times New Roman" w:hAnsi="Times New Roman" w:cs="Times New Roman"/>
          <w:color w:val="000000"/>
          <w:sz w:val="28"/>
          <w:szCs w:val="28"/>
        </w:rPr>
        <w:t>, Уставом Кондинского района, решением Думы Кондинского района от 29 мая 2013 года № 353 «О Порядке заключения соглашений с органами местного самоуправления поселений, входящих в состав Кондинского района, о передаче (принятии) осуществления части полномочий по решению вопросов местного значен</w:t>
      </w:r>
      <w:r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ия», </w:t>
      </w:r>
      <w:r w:rsidR="00456FA8"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решение Думы Кондинского района  от </w:t>
      </w:r>
      <w:r w:rsidR="00BF0314">
        <w:rPr>
          <w:rFonts w:ascii="Times New Roman" w:hAnsi="Times New Roman" w:cs="Times New Roman"/>
          <w:color w:val="000000"/>
          <w:sz w:val="28"/>
          <w:szCs w:val="28"/>
        </w:rPr>
        <w:t xml:space="preserve">29 </w:t>
      </w:r>
      <w:r w:rsidR="003F543A"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октября </w:t>
      </w:r>
      <w:r w:rsidR="00456FA8"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3F543A" w:rsidRPr="003F543A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54502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56FA8"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 года №</w:t>
      </w:r>
      <w:r w:rsidR="009D4435"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16856">
        <w:rPr>
          <w:rFonts w:ascii="Times New Roman" w:hAnsi="Times New Roman" w:cs="Times New Roman"/>
          <w:color w:val="000000"/>
          <w:sz w:val="28"/>
          <w:szCs w:val="28"/>
        </w:rPr>
        <w:t>1184</w:t>
      </w:r>
      <w:r w:rsidR="00456FA8" w:rsidRPr="003F543A">
        <w:rPr>
          <w:rFonts w:ascii="Times New Roman" w:hAnsi="Times New Roman" w:cs="Times New Roman"/>
          <w:color w:val="000000"/>
          <w:sz w:val="28"/>
          <w:szCs w:val="28"/>
        </w:rPr>
        <w:t xml:space="preserve"> «О принятии осуществления части полномочий по решению вопросов местного значения»</w:t>
      </w:r>
      <w:r w:rsidR="00456FA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56FA8">
        <w:rPr>
          <w:rFonts w:ascii="Times New Roman" w:hAnsi="Times New Roman" w:cs="Times New Roman"/>
          <w:color w:val="000000"/>
          <w:sz w:val="28"/>
          <w:szCs w:val="28"/>
        </w:rPr>
        <w:t xml:space="preserve"> и постановлением администрации городского поселения 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Мортка  </w:t>
      </w:r>
      <w:r w:rsidR="00456FA8" w:rsidRPr="005A1A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т </w:t>
      </w:r>
      <w:r w:rsidR="005A1A19" w:rsidRPr="005A1A1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16856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A1A19" w:rsidRPr="005A1A19">
        <w:rPr>
          <w:rFonts w:ascii="Times New Roman" w:hAnsi="Times New Roman" w:cs="Times New Roman"/>
          <w:color w:val="000000"/>
          <w:sz w:val="28"/>
          <w:szCs w:val="28"/>
        </w:rPr>
        <w:t>сентября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 20</w:t>
      </w:r>
      <w:r w:rsidR="005A1A19" w:rsidRPr="005A1A19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F763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216856">
        <w:rPr>
          <w:rFonts w:ascii="Times New Roman" w:hAnsi="Times New Roman" w:cs="Times New Roman"/>
          <w:color w:val="000000"/>
          <w:sz w:val="28"/>
          <w:szCs w:val="28"/>
        </w:rPr>
        <w:t>161</w:t>
      </w:r>
      <w:r w:rsidRPr="005A1A19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456FA8" w:rsidRPr="005A1A19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56FA8" w:rsidRPr="00456FA8">
        <w:rPr>
          <w:rFonts w:ascii="Times New Roman" w:hAnsi="Times New Roman" w:cs="Times New Roman"/>
          <w:color w:val="000000"/>
          <w:sz w:val="28"/>
          <w:szCs w:val="28"/>
        </w:rPr>
        <w:t xml:space="preserve"> передаче осуществления части  полномочий  по решению вопросов местного значения органам местного самоуправления  Кондинского района на 20</w:t>
      </w:r>
      <w:r w:rsidR="00C42894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216856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456FA8" w:rsidRPr="00456FA8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216856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456FA8" w:rsidRPr="00456FA8">
        <w:rPr>
          <w:rFonts w:ascii="Times New Roman" w:hAnsi="Times New Roman" w:cs="Times New Roman"/>
          <w:color w:val="000000"/>
          <w:sz w:val="28"/>
          <w:szCs w:val="28"/>
        </w:rPr>
        <w:t xml:space="preserve"> годы</w:t>
      </w:r>
      <w:r w:rsidRPr="00456FA8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131BB9" w:rsidRPr="00456FA8" w:rsidRDefault="00131BB9" w:rsidP="00456FA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B01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0F631A" w:rsidRDefault="000F631A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2. Предмет настоящего Соглашения </w:t>
      </w:r>
    </w:p>
    <w:p w:rsidR="00021F2A" w:rsidRPr="00D91920" w:rsidRDefault="00021F2A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D91920" w:rsidRDefault="00387733" w:rsidP="00D9192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2.1. Настоящее 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оглашение закрепляет передачу Администрации района полномочий орга</w:t>
      </w:r>
      <w:r w:rsidR="00633ADC" w:rsidRPr="00D91920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1621E0">
        <w:rPr>
          <w:rFonts w:ascii="Times New Roman" w:hAnsi="Times New Roman" w:cs="Times New Roman"/>
          <w:color w:val="000000"/>
          <w:sz w:val="28"/>
          <w:szCs w:val="28"/>
        </w:rPr>
        <w:t>ов</w:t>
      </w:r>
      <w:r w:rsidR="00633ADC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местного самоуправления городс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кого поселения </w:t>
      </w:r>
      <w:r w:rsidR="00633ADC" w:rsidRPr="00D9192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461463" w:rsidRPr="00D91920">
        <w:rPr>
          <w:rFonts w:ascii="Times New Roman" w:hAnsi="Times New Roman" w:cs="Times New Roman"/>
          <w:color w:val="000000"/>
          <w:sz w:val="28"/>
          <w:szCs w:val="28"/>
        </w:rPr>
        <w:t>ортка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, по решению вопросов местного значения, предусмотренных </w:t>
      </w:r>
      <w:r w:rsidR="00567CEC" w:rsidRPr="00D91920">
        <w:rPr>
          <w:rFonts w:ascii="Times New Roman" w:hAnsi="Times New Roman" w:cs="Times New Roman"/>
          <w:color w:val="000000"/>
          <w:sz w:val="28"/>
          <w:szCs w:val="28"/>
        </w:rPr>
        <w:t>Федеральн</w:t>
      </w:r>
      <w:r w:rsidR="003A1F93">
        <w:rPr>
          <w:rFonts w:ascii="Times New Roman" w:hAnsi="Times New Roman" w:cs="Times New Roman"/>
          <w:color w:val="000000"/>
          <w:sz w:val="28"/>
          <w:szCs w:val="28"/>
        </w:rPr>
        <w:t>ым</w:t>
      </w:r>
      <w:r w:rsidR="00567CEC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закон</w:t>
      </w:r>
      <w:r w:rsidR="003A1F93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567CEC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от 06 октября 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Федерации».  </w:t>
      </w:r>
    </w:p>
    <w:p w:rsidR="000F631A" w:rsidRPr="00D91920" w:rsidRDefault="000F631A" w:rsidP="00D9192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lastRenderedPageBreak/>
        <w:t>2.2. Стороны признают необходимость совместных действий по реализац</w:t>
      </w:r>
      <w:r w:rsidR="00567CEC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ии Федерального закона от 06 октября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2003</w:t>
      </w:r>
      <w:r w:rsidR="00567CEC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решению вопросов местного значения органами местного самоуправлени</w:t>
      </w:r>
      <w:r w:rsidR="00633ADC" w:rsidRPr="00D91920">
        <w:rPr>
          <w:rFonts w:ascii="Times New Roman" w:hAnsi="Times New Roman" w:cs="Times New Roman"/>
          <w:color w:val="000000"/>
          <w:sz w:val="28"/>
          <w:szCs w:val="28"/>
        </w:rPr>
        <w:t>я Кондинского района и гор</w:t>
      </w:r>
      <w:r w:rsidR="00461463" w:rsidRPr="00D91920">
        <w:rPr>
          <w:rFonts w:ascii="Times New Roman" w:hAnsi="Times New Roman" w:cs="Times New Roman"/>
          <w:color w:val="000000"/>
          <w:sz w:val="28"/>
          <w:szCs w:val="28"/>
        </w:rPr>
        <w:t>одского поселения Мортка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0F631A" w:rsidRPr="00D91920" w:rsidRDefault="000F631A" w:rsidP="00D9192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2.3. Стороны признают также, что в целях более эффективного решения вопросов местного значения, необходима передача части полномочий орган</w:t>
      </w:r>
      <w:r w:rsidR="00AD259F" w:rsidRPr="00D91920">
        <w:rPr>
          <w:rFonts w:ascii="Times New Roman" w:hAnsi="Times New Roman" w:cs="Times New Roman"/>
          <w:color w:val="000000"/>
          <w:sz w:val="28"/>
          <w:szCs w:val="28"/>
        </w:rPr>
        <w:t>ами местного самоуправления город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ского поселения </w:t>
      </w:r>
      <w:r w:rsidR="00461463" w:rsidRPr="00D91920">
        <w:rPr>
          <w:rFonts w:ascii="Times New Roman" w:hAnsi="Times New Roman" w:cs="Times New Roman"/>
          <w:color w:val="000000"/>
          <w:sz w:val="28"/>
          <w:szCs w:val="28"/>
        </w:rPr>
        <w:t>Мортка</w:t>
      </w:r>
      <w:r w:rsidR="007C4C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органам местного самоуправления Кондинского района, за счет межбюджетных трансфертов, предоставляемых из бюджет</w:t>
      </w:r>
      <w:r w:rsidR="00551F9D" w:rsidRPr="00D91920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</w:t>
      </w:r>
      <w:r w:rsidR="00551F9D" w:rsidRPr="00D91920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муниципального района в соответствии с Бюджетным кодексом Российской Федерации. </w:t>
      </w: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" w:name="sub_140100"/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3. Полномочия, передаваемые Администрацией поселения Администрации района</w:t>
      </w:r>
    </w:p>
    <w:bookmarkEnd w:id="1"/>
    <w:p w:rsidR="003A1F93" w:rsidRDefault="003A1F93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42894" w:rsidRDefault="00C42894" w:rsidP="00C428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Pr="00701E97">
        <w:rPr>
          <w:rFonts w:ascii="Times New Roman" w:hAnsi="Times New Roman" w:cs="Times New Roman"/>
          <w:color w:val="000000"/>
          <w:sz w:val="28"/>
          <w:szCs w:val="28"/>
        </w:rPr>
        <w:t xml:space="preserve">1.Полномочия, предусмотренные пунктом 4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 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1.1. организации газоснабжения населения;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1.2. организации электроснабжения населения;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1.3. организации обеспечения надежного теплоснабжения потребителей на территории поселения, в том числе принятие мер по организации обеспечения теплоснабжения потребителей в случае неисполнения теплоснабжающими организациями или теплосетевыми организациями своих обязательств либо отказа указанных организаций от исполнения своих обязательств;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1.4. рассмотрения обращений потребителей по вопросам надежности теплоснабжения в порядке, установленном правилами организации теплоснабжения, утвержденными Правительством Российской Федерации;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1.5. реализации</w:t>
      </w:r>
      <w:r w:rsidR="00DD530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 xml:space="preserve"> предусмотренных частями 5 - 7 статьи 7 Федерального закона от 27 июля 2010 года № 190-ФЗ «О теплоснабжении»</w:t>
      </w:r>
      <w:r w:rsidR="00DD530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 в области регулирования цен (тарифов) в сфере теплоснабжения;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1.6. выполнения требований, установленных правилами оценки готовности поселений к отопительному периоду, и контроль за готовностью теплоснабжающих организаций, теплосетевых организаций, отдельных категорий потребителей к отопительному периоду;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1.7. согласования вывода источников тепловой энергии, тепловых сетей в ремонт и из эксплуатации;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1.8. согласования инвестиционных программ организаций, осуществляющих регулируемые виды деятельности в сфере теплоснабжения;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 xml:space="preserve">1.9. организации централизованного водоснабжения, водоотведения населения, в том числе принятие мер по организации водоснабжения и (или) водоотведения населения в случае невозможности исполнения организациями, осуществляющими холодное водоснабжение и (или) водоотведение, своих 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обязательств либо в случае отказа указанных организаций от исполнения своих обязательств;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1.10. согласования вывода объектов централизованных систем холодного водоснабжения и (или) водоотведения в ремонт и из эксплуатации;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1.11. утверждения технических заданий на разработку инвестиционных программ в сфере водоснабжения и водоотведения;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1.12. согласования инвестиционных программ по осуществлению деятельности в сфере водоснабжения и водоотведения;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1.13. заключения соглашений об условиях осуществления регулируемой деятельности в сфере водоснабжения и водоотведения в случаях, предусмотренных Федеральным законом от 07 декабря 2011 года № 416-ФЗ «О водоснабжении и водоотведении»;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1.14. разработки схем водоснабжения и водоотведения, актуализация схем теплоснабжения, кроме проведения общественных обсуждений и утверждения;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1.15. определения для централизованной системы холодного водоснабжения и (или) водоотведения поселения гарантирующей организации;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1.16. определения единой теплоснабжающей организации;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1.17. реализации мероприятий муниципальной программы «Развитие жилищно-коммунального комплекса» направленной на повышение эффективности, качества и надежности поставки коммунальных ресурсов, создание условий для обеспечения качественными коммунальными услугами, и обеспечение равных прав потребителей на получение энергетических ресурсов;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1.18. утверждения Порядка предоставления субсидий юридическим лицам (за исключением государственных (муниципальных) учреждений), оказывающим коммунальные услуги на территории поселения, осуществления расчета по предоставлению субсидии;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1.19. установления требований к программам в области энергосбережения и повышения энергетической эффективности организаций коммунального комплекса, цены (тарифы) на товары, услуги которых подлежат установлению органами местного самоуправления;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1.20. информационного обеспечения мероприятий по энергосбережению и повышению энергетической эффективности, определенных в качестве обязательных федеральными законами и иными нормативными правовыми актами Российской Федерации, а также предусмотренных соответствующей муниципальной программой в области энергосбережения и повышения энергетической эффективности;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1.21. координации мероприятий по энергосбережению и повышению энергетической эффективности и контролю за их проведением муниципальными учреждениями, муниципальными унитарными предприятиями;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 xml:space="preserve">1.22. снабжения населения твердым топливом в части: формирования, направления и распределения заявки в Департамент природных ресурсов и несырьевого сектора экономики Ханты-Мансийского автономного округа - Югры на согласование объемов древесины для проведения аукционов по продаже права на 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заключение договоров купли-продажи лесных насаждений в исключительных случаях для обеспечения государственных или муниципальных нужд.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2. Полномочия, предусмотренные для решения вопроса местного значения по пункту 4.1 части 1 статьи 14 Федерального закона от 06 октября 2003 года № 131-ФЗ «Об общих принципах организации местного самоуправления в Российской Федерации» по вопросу осуществления муниципального контроля за исполнением единой теплоснабжающей организацией обязательств по строительству, реконструкции и (или) модернизации объектов теплоснабжения.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3. Полномочия, предусмотренные пунктом 6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3.1. признание в установленном порядке жилых помещений муниципального и частного жилищного фонда непригодными для проживания, многоквартирных домов, за исключением многоквартирных домов, все жилые помещения в которых находятся в собственности Российской Федерации или субъекта Российской Федерации, аварийными и подлежащими сносу или реконструкции и организации строительства муниципального жилищного фонда, создание условий для жилищного строительства (за исключением подготовки технических условий на подключение к инженерным сетям, определения очередности сноса и строительства жилья, актов выбора земельных участков, заключения договоров социального найма), в том числе реализация окружных и федеральных программ, а также государственных полномочий переданных органам местного самоуправления по улучшению жилищных условий населения Кондинского района.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3.2. организации и осуществления муниципального жилищного контроля на территории поселения.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 Полномочия, предусмотренные пунктом 8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4.1. осуществления финансирования мероприятий в области защиты населения и территорий от чрезвычайных ситуаций;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4.2. создания резервов финансовых и материальных ресурсов для ликвидации чрезвычайных ситуаций;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4.3. организации и проведения аварийно-спасательных и других неотложных работ, а также поддержания общественного порядка при их проведении;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4.4. содействия устойчивому функционированию организаций в чрезвычайных ситуациях;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4.5. создания при органах местного самоуправления постоянно действующих органов управления, специально уполномоченных на решение задач в области защиты населения и территорий от чрезвычайных ситуаций;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4.6. осуществления подготовки и содержания в готовности необходимых сил и средств для защиты населения и территорий от чрезвычайных ситуаций, а также подготовки населения в области защиты от чрезвычайных ситуаций;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4.7. принятия решения о проведении эвакуационных мероприятий в чрезвычайных ситуациях и организации их проведения;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4.8. содействия федеральному органу исполнительной власти, уполномоченному на решение задач в области защиты населения и территорий от чрезвычайных ситуаций, в предоставлении участков для установки и (или) в установке специализированных технических средств оповещения и информирования населения в местах массового пребывания людей, а также в предоставлении имеющихся технических устройств для распространения продукции средств массовой информации, выделении эфирного времени в целях своевременного оповещения и информирования населения о чрезвычайных ситуациях и подготовки населения в области защиты от чрезвычайных ситуаций;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4.9. введения режима повышенной готовности или чрезвычайной ситуации для соответствующих органов управления и сил единой государственной системы предупреждения и ликвидации чрезвычайных ситуаций;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4.10. установления местного уровня реагирования в порядке, установленном пунктом 8 статьи 4.1 Федерального закона от 21 декабря 1994 года № 68-ФЗ «О защите населения и территорий от чрезвычайных ситуаций природного и техногенного характера»;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4.11. осуществления информирования населения о чрезвычайных ситуациях;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4.12. участия в создании, эксплуатации и развитии системы обеспечения вызова экстренных оперативных служб по единому номеру «112»;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4.13. создания и поддержания в постоянной готовности муниципальной системы оповещения и информирования населения о чрезвычайных ситуациях;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4.14. осуществления сбора информации в области защиты населения и территорий от чрезвычайных ситуаций и обмен такой информацией, обеспечения, в том числе с использованием комплексной системы экстренного оповещения населения об угрозе возникновения или о возникновении чрезвычайных ситуаций, своевременного оповещения населения об угрозе возникновения или о возникновении чрезвычайных ситуаций;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4.15. осуществления мер по предотвращению негативного воздействия вод и ликвидации его последствий.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 Полномочия, предусмотренные пунктом 23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5.1. проведения мероприятий по гражданской обороне, разработке и реализации планов гражданской обороны и защиты населения;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5.2. проведения подготовки населения в области гражданской обороны;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5.3. создания и поддержания в состоянии постоянной готовности к использованию муниципальной системы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характера, защитных сооружений и других объектов гражданской обороны;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5.4. проведения мероприятий по подготовке к эвакуации населения, материальных и культурных ценностей в безопасные районы;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5.5. проведения первоочередных мероприятий по поддержанию устойчивого функционирования организаций в военное время;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5.6. создания и содержания в целях гражданской обороны запасов продовольствия, медицинских средств индивидуальной защиты и иных средств;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5.7. обеспечения своевременного оповещения населения, в том числе экстренного оповещения населения,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5.8. создания и поддержания в состоянии готовности сил и средств гражданской обороны, необходимых для решения вопросов местного значения в пределах своих полномочий;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5.9. определения перечня организаций, обеспечивающих выполнение мероприятий местного уровня по гражданской обороне;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5.10. использования автомобильных дорог при организации и проведении мероприятий по гражданской обороне, мобилизационной подготовке в соответствии с законодательством Российской Федерации;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5.11. 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 Полномочия, предусмотренные пунктом 20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части: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6.1. подготовки и утверждения генеральных планов поселения;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6.2. подготовки и утверждения правил землепользования и застройки;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6.3. подготовки и утверждения документации по планировке территории;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6.4. подготовки градостроительного плана земельного участка, в случае,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6.5. выдачи разрешений на строительство, разрешений на ввод объектов в эксплуатацию, при осуществлении строительства, реконструкции объектов капитального строительства, расположенных на территории поселения;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6.6. принятия решения об утверждении местных нормативов градостроительного проектирования поселений;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6.7. принятия решения о предоставлении разрешения на условно разрешенный вид использования или об отказе в предоставлении такого разрешения; опубликование указанного решения;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6.8. принятия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 xml:space="preserve">6.9. проведения осмотра зданий, сооружений на предмет их технического состояния и надлежащего технического обслуживания в соответствии с требованиями технических регламентов, предъявляемыми к конструктивным и другим характеристикам надежности и безопасности указанных объектов, требованиям проектной документации, выдачи рекомендаций о мерах по 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устранению выявленных нарушений в случаях, предусмотренных Градостроительным кодексом Российской Федерации;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6.10. изъятия земельных участков для муниципальных нужд;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6.11. подготовки проекта решения о развитии застроенных территорий;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6.12. проведения публичных слушаний по проектам планов и программ развития поселения, проектам правил землепользования и застройки, проектам планировки территорий и проектам межевания территорий, за исключением случаев, предусмотренных Градостроительным кодексом Российской Федерации, проектам правил благоустройства территорий, а также вопросам предоставления разрешений на условно разрешенный вид использования земельных участков и объектов капитального строительства, вопросам отклонения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6.13. направления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6.14. принятие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законами;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6.15. осуществление муниципального земельного контроля в границах поселения.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 xml:space="preserve">7. Полномочия, предусмотренные пунктом 19 части 1 статьи 14 Федерального закона от 06 октября 2003 года № 131-ФЗ «Об общих принципах организации местного самоуправления в Российской Федерации» в части исполнения мероприятий муниципальной программы «Формирование комфортной 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городской среды» утвержденной постановлением администрации Кондинского района от 23 ноября 2022 года № 2538 «О муниципальной программе Кондинского района «Формирование комфортной городской среды».</w:t>
      </w:r>
    </w:p>
    <w:p w:rsidR="00727DC1" w:rsidRPr="00727DC1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8. Полномочия, предусмотренные пунктом 3 части 1 статьи 17 Федерального закона от 06 октября 2003 года № 131-ФЗ «Об общих принципах организации местного самоуправления в Российской Федерации» в части определения поставщиков (подрядчиков, исполнителей) для обеспечения муниципальных нужд администрации поселения и подведомственных учреждений конкурентными способами.</w:t>
      </w:r>
    </w:p>
    <w:p w:rsidR="00727DC1" w:rsidRPr="00701E97" w:rsidRDefault="00F0526C" w:rsidP="00727DC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</w:t>
      </w:r>
      <w:r w:rsidR="00727DC1" w:rsidRPr="00727DC1">
        <w:rPr>
          <w:rFonts w:ascii="Times New Roman" w:hAnsi="Times New Roman" w:cs="Times New Roman"/>
          <w:color w:val="000000"/>
          <w:sz w:val="28"/>
          <w:szCs w:val="28"/>
        </w:rPr>
        <w:t>9. Полномочия, предусмотренные статьей 269.2 Бюджетного кодекса Российской Федерации в части осуществления внутреннего муниципального финансового контроля.</w:t>
      </w:r>
    </w:p>
    <w:p w:rsidR="008D05C7" w:rsidRDefault="008D05C7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3585" w:rsidRDefault="007F3585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7F3585" w:rsidRDefault="007F3585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Default="000F631A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Статья 4. П</w:t>
      </w:r>
      <w:r w:rsidRPr="00D91920">
        <w:rPr>
          <w:rFonts w:ascii="Times New Roman" w:hAnsi="Times New Roman" w:cs="Times New Roman"/>
          <w:b/>
          <w:bCs/>
          <w:sz w:val="28"/>
          <w:szCs w:val="28"/>
        </w:rPr>
        <w:t>орядок определения ежегодного объема межбюджетных трансфертов, необходимых для осуществления передаваемых полномочий</w:t>
      </w:r>
    </w:p>
    <w:p w:rsidR="00D91920" w:rsidRPr="00D91920" w:rsidRDefault="00D91920" w:rsidP="00D9192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sub_140201"/>
      <w:r w:rsidRPr="00D91920">
        <w:rPr>
          <w:rFonts w:ascii="Times New Roman" w:hAnsi="Times New Roman" w:cs="Times New Roman"/>
          <w:color w:val="000000"/>
          <w:sz w:val="28"/>
          <w:szCs w:val="28"/>
        </w:rPr>
        <w:t>4.1. Передача осуществления части пол</w:t>
      </w:r>
      <w:r w:rsidR="00387733" w:rsidRPr="00D91920">
        <w:rPr>
          <w:rFonts w:ascii="Times New Roman" w:hAnsi="Times New Roman" w:cs="Times New Roman"/>
          <w:color w:val="000000"/>
          <w:sz w:val="28"/>
          <w:szCs w:val="28"/>
        </w:rPr>
        <w:t>номочий по предмету настоящего С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>оглашения осуществляется за счет межбюджетных трансфертов, предоставляем</w:t>
      </w:r>
      <w:r w:rsidR="000B0FCE" w:rsidRPr="00D91920">
        <w:rPr>
          <w:rFonts w:ascii="Times New Roman" w:hAnsi="Times New Roman" w:cs="Times New Roman"/>
          <w:color w:val="000000"/>
          <w:sz w:val="28"/>
          <w:szCs w:val="28"/>
        </w:rPr>
        <w:t>ых ежегодно из бюджета городского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 </w:t>
      </w:r>
      <w:r w:rsidR="000B0FCE" w:rsidRPr="00D91920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0B0675" w:rsidRPr="00D91920">
        <w:rPr>
          <w:rFonts w:ascii="Times New Roman" w:hAnsi="Times New Roman" w:cs="Times New Roman"/>
          <w:color w:val="000000"/>
          <w:sz w:val="28"/>
          <w:szCs w:val="28"/>
        </w:rPr>
        <w:t>ортка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в бюджет Кондинского района.</w:t>
      </w:r>
    </w:p>
    <w:p w:rsidR="0076315F" w:rsidRDefault="0076315F" w:rsidP="003B435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3" w:name="sub_140202"/>
      <w:bookmarkEnd w:id="2"/>
    </w:p>
    <w:p w:rsidR="0076315F" w:rsidRDefault="000F631A" w:rsidP="0076315F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 w:rsidRPr="00D91920">
        <w:rPr>
          <w:color w:val="000000"/>
          <w:sz w:val="28"/>
          <w:szCs w:val="28"/>
        </w:rPr>
        <w:t>4.2.</w:t>
      </w:r>
      <w:r w:rsidR="0076315F" w:rsidRPr="007E6175">
        <w:rPr>
          <w:color w:val="000000"/>
          <w:sz w:val="28"/>
          <w:szCs w:val="28"/>
        </w:rPr>
        <w:t xml:space="preserve"> Объем межбюджетных трансфертов, необходимых для осуществления Администрацией района передаваемых полномочий, </w:t>
      </w:r>
      <w:r w:rsidR="0076315F" w:rsidRPr="007E6175">
        <w:rPr>
          <w:sz w:val="28"/>
          <w:szCs w:val="28"/>
        </w:rPr>
        <w:t xml:space="preserve">включая администрирование </w:t>
      </w:r>
      <w:r w:rsidR="0076315F">
        <w:rPr>
          <w:sz w:val="28"/>
          <w:szCs w:val="28"/>
        </w:rPr>
        <w:t xml:space="preserve">передаваемых </w:t>
      </w:r>
      <w:r w:rsidR="0076315F" w:rsidRPr="007E6175">
        <w:rPr>
          <w:sz w:val="28"/>
          <w:szCs w:val="28"/>
        </w:rPr>
        <w:t>полномочий,</w:t>
      </w:r>
      <w:r w:rsidR="0076315F" w:rsidRPr="00CB0089">
        <w:rPr>
          <w:color w:val="000000"/>
          <w:sz w:val="28"/>
          <w:szCs w:val="28"/>
        </w:rPr>
        <w:t xml:space="preserve"> </w:t>
      </w:r>
      <w:r w:rsidR="0076315F" w:rsidRPr="007E6175">
        <w:rPr>
          <w:color w:val="000000"/>
          <w:sz w:val="28"/>
          <w:szCs w:val="28"/>
        </w:rPr>
        <w:t>определяется</w:t>
      </w:r>
      <w:r w:rsidR="0076315F">
        <w:rPr>
          <w:color w:val="000000"/>
          <w:sz w:val="28"/>
          <w:szCs w:val="28"/>
        </w:rPr>
        <w:t>:</w:t>
      </w:r>
    </w:p>
    <w:p w:rsidR="0076315F" w:rsidRDefault="0076315F" w:rsidP="0076315F">
      <w:pPr>
        <w:pStyle w:val="Style6"/>
        <w:widowControl/>
        <w:spacing w:line="240" w:lineRule="auto"/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7E6175">
        <w:rPr>
          <w:color w:val="000000"/>
          <w:sz w:val="28"/>
          <w:szCs w:val="28"/>
        </w:rPr>
        <w:t xml:space="preserve"> решени</w:t>
      </w:r>
      <w:r>
        <w:rPr>
          <w:color w:val="000000"/>
          <w:sz w:val="28"/>
          <w:szCs w:val="28"/>
        </w:rPr>
        <w:t>ем</w:t>
      </w:r>
      <w:r w:rsidRPr="007E6175">
        <w:rPr>
          <w:color w:val="000000"/>
          <w:sz w:val="28"/>
          <w:szCs w:val="28"/>
        </w:rPr>
        <w:t xml:space="preserve"> Совета депутатов </w:t>
      </w:r>
      <w:r w:rsidRPr="007546A7">
        <w:rPr>
          <w:sz w:val="28"/>
          <w:szCs w:val="28"/>
        </w:rPr>
        <w:t xml:space="preserve">городского поселения </w:t>
      </w:r>
      <w:r>
        <w:rPr>
          <w:sz w:val="28"/>
          <w:szCs w:val="28"/>
        </w:rPr>
        <w:t>Мортка</w:t>
      </w:r>
      <w:r w:rsidRPr="007546A7">
        <w:rPr>
          <w:sz w:val="28"/>
          <w:szCs w:val="28"/>
        </w:rPr>
        <w:t xml:space="preserve"> о бюджете городского поселения </w:t>
      </w:r>
      <w:r>
        <w:rPr>
          <w:sz w:val="28"/>
          <w:szCs w:val="28"/>
        </w:rPr>
        <w:t>Мортка</w:t>
      </w:r>
      <w:r w:rsidRPr="007546A7">
        <w:rPr>
          <w:sz w:val="28"/>
          <w:szCs w:val="28"/>
        </w:rPr>
        <w:t xml:space="preserve"> на соответствующий</w:t>
      </w:r>
      <w:r w:rsidR="00905EAD">
        <w:rPr>
          <w:sz w:val="28"/>
          <w:szCs w:val="28"/>
        </w:rPr>
        <w:t xml:space="preserve"> финансовый </w:t>
      </w:r>
      <w:r w:rsidRPr="007546A7">
        <w:rPr>
          <w:sz w:val="28"/>
          <w:szCs w:val="28"/>
        </w:rPr>
        <w:t>год</w:t>
      </w:r>
      <w:r w:rsidR="00905EAD">
        <w:rPr>
          <w:sz w:val="28"/>
          <w:szCs w:val="28"/>
        </w:rPr>
        <w:t xml:space="preserve"> и плановый период</w:t>
      </w:r>
      <w:r>
        <w:rPr>
          <w:sz w:val="28"/>
          <w:szCs w:val="28"/>
        </w:rPr>
        <w:t>;</w:t>
      </w:r>
    </w:p>
    <w:p w:rsidR="0076315F" w:rsidRDefault="0076315F" w:rsidP="0076315F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7546A7">
        <w:rPr>
          <w:sz w:val="28"/>
          <w:szCs w:val="28"/>
        </w:rPr>
        <w:t xml:space="preserve"> </w:t>
      </w:r>
      <w:r w:rsidRPr="003B4353">
        <w:rPr>
          <w:color w:val="000000"/>
          <w:sz w:val="28"/>
          <w:szCs w:val="28"/>
        </w:rPr>
        <w:t>постановлением администрации городского поселения Мортка от 30 октября 2015 года № 254 «Об утверждении Порядка определения объема</w:t>
      </w:r>
      <w:r>
        <w:rPr>
          <w:color w:val="000000"/>
          <w:sz w:val="28"/>
          <w:szCs w:val="28"/>
        </w:rPr>
        <w:t xml:space="preserve"> </w:t>
      </w:r>
      <w:r w:rsidRPr="003B4353">
        <w:rPr>
          <w:color w:val="000000"/>
          <w:sz w:val="28"/>
          <w:szCs w:val="28"/>
        </w:rPr>
        <w:t>межбюджетных трансфертов, необходимых для содержания органов местного самоуправления, осуществляющих переданное полномочие от городского поселения Мортка на уровень муниципального образования Кондинский район (администрирование)»</w:t>
      </w:r>
      <w:r>
        <w:rPr>
          <w:color w:val="000000"/>
          <w:sz w:val="28"/>
          <w:szCs w:val="28"/>
        </w:rPr>
        <w:t>;</w:t>
      </w:r>
    </w:p>
    <w:p w:rsidR="0076315F" w:rsidRDefault="0076315F" w:rsidP="0076315F">
      <w:pPr>
        <w:pStyle w:val="Style6"/>
        <w:widowControl/>
        <w:spacing w:line="240" w:lineRule="auto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уведомлением (справка) о бюджетных ассигнованиях и лимитах бюджетных обязательств.</w:t>
      </w:r>
    </w:p>
    <w:p w:rsidR="0076315F" w:rsidRPr="00C4279A" w:rsidRDefault="0076315F" w:rsidP="0076315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4279A">
        <w:rPr>
          <w:rFonts w:ascii="Times New Roman" w:hAnsi="Times New Roman" w:cs="Times New Roman"/>
          <w:color w:val="000000"/>
          <w:sz w:val="28"/>
          <w:szCs w:val="28"/>
        </w:rPr>
        <w:t>При изменении объема межбюджетных трансфертов,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росписи, лимитов бюджетных обязательств на соответствующий год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</w:t>
      </w:r>
      <w:r w:rsidRPr="001423C9">
        <w:rPr>
          <w:rFonts w:ascii="Times New Roman" w:hAnsi="Times New Roman" w:cs="Times New Roman"/>
          <w:color w:val="000000"/>
          <w:sz w:val="28"/>
          <w:szCs w:val="28"/>
        </w:rPr>
        <w:t xml:space="preserve"> о предоставлении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субсидии, субвенции, иных межбюджетн</w:t>
      </w:r>
      <w:r w:rsidR="00235A33">
        <w:rPr>
          <w:rFonts w:ascii="Times New Roman" w:hAnsi="Times New Roman" w:cs="Times New Roman"/>
          <w:color w:val="000000"/>
          <w:sz w:val="28"/>
          <w:szCs w:val="28"/>
        </w:rPr>
        <w:t>ых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трансфертов</w:t>
      </w:r>
      <w:r w:rsidR="00235A3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имеющих целевое назначение на соответствующий год)</w:t>
      </w:r>
      <w:r w:rsidRPr="00C4279A">
        <w:rPr>
          <w:rFonts w:ascii="Times New Roman" w:hAnsi="Times New Roman" w:cs="Times New Roman"/>
          <w:color w:val="000000"/>
          <w:sz w:val="28"/>
          <w:szCs w:val="28"/>
        </w:rPr>
        <w:t>, с последующим отражением в соответствующем решении о бюджете.</w:t>
      </w:r>
    </w:p>
    <w:p w:rsidR="003A1F93" w:rsidRDefault="000F631A" w:rsidP="003A1F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bookmarkStart w:id="4" w:name="sub_140203"/>
      <w:bookmarkEnd w:id="3"/>
      <w:r w:rsidR="003A1F93" w:rsidRPr="00CB0089">
        <w:rPr>
          <w:rFonts w:ascii="Times New Roman" w:hAnsi="Times New Roman" w:cs="Times New Roman"/>
          <w:color w:val="000000"/>
          <w:sz w:val="28"/>
          <w:szCs w:val="28"/>
        </w:rPr>
        <w:t>4.3. Стороны определили, что предельная штатная численность работников</w:t>
      </w:r>
      <w:r w:rsidR="003A1F93" w:rsidRPr="00CB0089">
        <w:rPr>
          <w:rFonts w:ascii="Times New Roman" w:hAnsi="Times New Roman" w:cs="Times New Roman"/>
          <w:sz w:val="28"/>
          <w:szCs w:val="28"/>
        </w:rPr>
        <w:t xml:space="preserve"> на передаваемые полномочия</w:t>
      </w:r>
      <w:r w:rsidR="003A1F93">
        <w:rPr>
          <w:rFonts w:ascii="Times New Roman" w:hAnsi="Times New Roman" w:cs="Times New Roman"/>
          <w:sz w:val="28"/>
          <w:szCs w:val="28"/>
        </w:rPr>
        <w:t>:</w:t>
      </w:r>
    </w:p>
    <w:p w:rsidR="003A1F93" w:rsidRPr="00E876BE" w:rsidRDefault="003A1F93" w:rsidP="003A1F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76BE">
        <w:rPr>
          <w:rFonts w:ascii="Times New Roman" w:hAnsi="Times New Roman" w:cs="Times New Roman"/>
          <w:sz w:val="28"/>
          <w:szCs w:val="28"/>
        </w:rPr>
        <w:t>4.3.1. В 20</w:t>
      </w:r>
      <w:r w:rsidR="00C42894">
        <w:rPr>
          <w:rFonts w:ascii="Times New Roman" w:hAnsi="Times New Roman" w:cs="Times New Roman"/>
          <w:sz w:val="28"/>
          <w:szCs w:val="28"/>
        </w:rPr>
        <w:t>2</w:t>
      </w:r>
      <w:r w:rsidR="00727DC1">
        <w:rPr>
          <w:rFonts w:ascii="Times New Roman" w:hAnsi="Times New Roman" w:cs="Times New Roman"/>
          <w:sz w:val="28"/>
          <w:szCs w:val="28"/>
        </w:rPr>
        <w:t>5</w:t>
      </w:r>
      <w:r w:rsidRPr="00E876BE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3F543A">
        <w:rPr>
          <w:rFonts w:ascii="Times New Roman" w:hAnsi="Times New Roman" w:cs="Times New Roman"/>
          <w:sz w:val="28"/>
          <w:szCs w:val="28"/>
        </w:rPr>
        <w:t>составляет 0</w:t>
      </w:r>
      <w:r w:rsidR="00456FA8" w:rsidRPr="003F543A">
        <w:rPr>
          <w:rFonts w:ascii="Times New Roman" w:hAnsi="Times New Roman" w:cs="Times New Roman"/>
          <w:sz w:val="28"/>
          <w:szCs w:val="28"/>
        </w:rPr>
        <w:t>,</w:t>
      </w:r>
      <w:r w:rsidR="00727DC1">
        <w:rPr>
          <w:rFonts w:ascii="Times New Roman" w:hAnsi="Times New Roman" w:cs="Times New Roman"/>
          <w:sz w:val="28"/>
          <w:szCs w:val="28"/>
        </w:rPr>
        <w:t>2</w:t>
      </w:r>
      <w:r w:rsidR="00456FA8" w:rsidRPr="003F543A">
        <w:rPr>
          <w:rFonts w:ascii="Times New Roman" w:hAnsi="Times New Roman" w:cs="Times New Roman"/>
          <w:sz w:val="28"/>
          <w:szCs w:val="28"/>
        </w:rPr>
        <w:t>5</w:t>
      </w:r>
      <w:r w:rsidRPr="003F543A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:rsidR="003A1F93" w:rsidRPr="00BB3D72" w:rsidRDefault="00C42894" w:rsidP="003A1F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4.3.2. В 202</w:t>
      </w:r>
      <w:r w:rsidR="00727DC1">
        <w:rPr>
          <w:rFonts w:ascii="Times New Roman" w:hAnsi="Times New Roman" w:cs="Times New Roman"/>
          <w:sz w:val="28"/>
          <w:szCs w:val="28"/>
        </w:rPr>
        <w:t>6</w:t>
      </w:r>
      <w:r w:rsidR="003A1F93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727DC1">
        <w:rPr>
          <w:rFonts w:ascii="Times New Roman" w:hAnsi="Times New Roman" w:cs="Times New Roman"/>
          <w:sz w:val="28"/>
          <w:szCs w:val="28"/>
        </w:rPr>
        <w:t>,25</w:t>
      </w:r>
      <w:r w:rsidR="003A1F93">
        <w:rPr>
          <w:rFonts w:ascii="Times New Roman" w:hAnsi="Times New Roman" w:cs="Times New Roman"/>
          <w:sz w:val="28"/>
          <w:szCs w:val="28"/>
        </w:rPr>
        <w:t xml:space="preserve"> единиц;</w:t>
      </w:r>
    </w:p>
    <w:p w:rsidR="003A1F93" w:rsidRPr="00BB3D72" w:rsidRDefault="003A1F93" w:rsidP="003A1F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B3D72">
        <w:rPr>
          <w:rFonts w:ascii="Times New Roman" w:hAnsi="Times New Roman" w:cs="Times New Roman"/>
          <w:sz w:val="28"/>
          <w:szCs w:val="28"/>
        </w:rPr>
        <w:t>4.3.3. В 20</w:t>
      </w:r>
      <w:r w:rsidR="00C42894">
        <w:rPr>
          <w:rFonts w:ascii="Times New Roman" w:hAnsi="Times New Roman" w:cs="Times New Roman"/>
          <w:sz w:val="28"/>
          <w:szCs w:val="28"/>
        </w:rPr>
        <w:t>2</w:t>
      </w:r>
      <w:r w:rsidR="00727DC1">
        <w:rPr>
          <w:rFonts w:ascii="Times New Roman" w:hAnsi="Times New Roman" w:cs="Times New Roman"/>
          <w:sz w:val="28"/>
          <w:szCs w:val="28"/>
        </w:rPr>
        <w:t>7</w:t>
      </w:r>
      <w:r w:rsidRPr="00BB3D72">
        <w:rPr>
          <w:rFonts w:ascii="Times New Roman" w:hAnsi="Times New Roman" w:cs="Times New Roman"/>
          <w:sz w:val="28"/>
          <w:szCs w:val="28"/>
        </w:rPr>
        <w:t xml:space="preserve"> году составляет 0</w:t>
      </w:r>
      <w:r w:rsidR="00727DC1">
        <w:rPr>
          <w:rFonts w:ascii="Times New Roman" w:hAnsi="Times New Roman" w:cs="Times New Roman"/>
          <w:sz w:val="28"/>
          <w:szCs w:val="28"/>
        </w:rPr>
        <w:t>,25</w:t>
      </w:r>
      <w:r w:rsidRPr="00BB3D72">
        <w:rPr>
          <w:rFonts w:ascii="Times New Roman" w:hAnsi="Times New Roman" w:cs="Times New Roman"/>
          <w:sz w:val="28"/>
          <w:szCs w:val="28"/>
        </w:rPr>
        <w:t xml:space="preserve"> единиц.</w:t>
      </w:r>
    </w:p>
    <w:p w:rsidR="003A1F93" w:rsidRDefault="003A1F93" w:rsidP="003A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175">
        <w:rPr>
          <w:rFonts w:ascii="Times New Roman" w:hAnsi="Times New Roman" w:cs="Times New Roman"/>
          <w:sz w:val="28"/>
          <w:szCs w:val="28"/>
        </w:rPr>
        <w:t>4.4. Объем</w:t>
      </w:r>
      <w:r>
        <w:rPr>
          <w:rFonts w:ascii="Times New Roman" w:hAnsi="Times New Roman" w:cs="Times New Roman"/>
          <w:sz w:val="28"/>
          <w:szCs w:val="28"/>
        </w:rPr>
        <w:t xml:space="preserve"> межбюджетных трансфертов, необходимых</w:t>
      </w:r>
      <w:r w:rsidRPr="007E6175">
        <w:rPr>
          <w:rFonts w:ascii="Times New Roman" w:hAnsi="Times New Roman" w:cs="Times New Roman"/>
          <w:sz w:val="28"/>
          <w:szCs w:val="28"/>
        </w:rPr>
        <w:t xml:space="preserve"> для исполнения полномочий, включая администрирование полномочий</w:t>
      </w:r>
      <w:r w:rsidR="007E4096">
        <w:rPr>
          <w:rFonts w:ascii="Times New Roman" w:hAnsi="Times New Roman" w:cs="Times New Roman"/>
          <w:sz w:val="28"/>
          <w:szCs w:val="28"/>
        </w:rPr>
        <w:t>,</w:t>
      </w:r>
      <w:r w:rsidRPr="007E61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предусмотренных статьей 3 настоящего Соглашения, устанавливаются:</w:t>
      </w:r>
    </w:p>
    <w:p w:rsidR="003A1F93" w:rsidRDefault="003A1F93" w:rsidP="003A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4.4.1. На 20</w:t>
      </w:r>
      <w:r w:rsidR="00727DC1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1 к настоящему Соглашению;</w:t>
      </w:r>
    </w:p>
    <w:p w:rsidR="003A1F93" w:rsidRDefault="00C42894" w:rsidP="003A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4.4.2. На 202</w:t>
      </w:r>
      <w:r w:rsidR="00727DC1">
        <w:rPr>
          <w:rFonts w:ascii="Times New Roman" w:hAnsi="Times New Roman" w:cs="Times New Roman"/>
          <w:sz w:val="28"/>
          <w:szCs w:val="28"/>
        </w:rPr>
        <w:t>6</w:t>
      </w:r>
      <w:r w:rsidR="003A1F93">
        <w:rPr>
          <w:rFonts w:ascii="Times New Roman" w:hAnsi="Times New Roman" w:cs="Times New Roman"/>
          <w:sz w:val="28"/>
          <w:szCs w:val="28"/>
        </w:rPr>
        <w:t xml:space="preserve"> год – приложение 2 к настоящему Соглашению;</w:t>
      </w:r>
    </w:p>
    <w:p w:rsidR="003A1F93" w:rsidRDefault="003A1F93" w:rsidP="003A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4.4.3.</w:t>
      </w:r>
      <w:r w:rsidRPr="00F53CB0">
        <w:rPr>
          <w:rFonts w:ascii="Times New Roman" w:hAnsi="Times New Roman" w:cs="Times New Roman"/>
          <w:sz w:val="28"/>
          <w:szCs w:val="28"/>
        </w:rPr>
        <w:t xml:space="preserve"> </w:t>
      </w:r>
      <w:r w:rsidR="00C42894">
        <w:rPr>
          <w:rFonts w:ascii="Times New Roman" w:hAnsi="Times New Roman" w:cs="Times New Roman"/>
          <w:sz w:val="28"/>
          <w:szCs w:val="28"/>
        </w:rPr>
        <w:t>На 202</w:t>
      </w:r>
      <w:r w:rsidR="00727D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– приложение 3 к настоящему Соглашению.</w:t>
      </w:r>
    </w:p>
    <w:p w:rsidR="003A1F93" w:rsidRDefault="003A1F93" w:rsidP="003A1F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 Приложени</w:t>
      </w:r>
      <w:r w:rsidR="0010148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01483">
        <w:rPr>
          <w:rFonts w:ascii="Times New Roman" w:hAnsi="Times New Roman" w:cs="Times New Roman"/>
          <w:sz w:val="28"/>
          <w:szCs w:val="28"/>
        </w:rPr>
        <w:t xml:space="preserve">№ 1, № 2, № 3 </w:t>
      </w:r>
      <w:r>
        <w:rPr>
          <w:rFonts w:ascii="Times New Roman" w:hAnsi="Times New Roman" w:cs="Times New Roman"/>
          <w:sz w:val="28"/>
          <w:szCs w:val="28"/>
        </w:rPr>
        <w:t>к Соглашению являются его неотъемлемой частью.</w:t>
      </w:r>
    </w:p>
    <w:p w:rsidR="003A1F93" w:rsidRPr="00E876BE" w:rsidRDefault="003A1F93" w:rsidP="003A1F93">
      <w:pPr>
        <w:tabs>
          <w:tab w:val="left" w:pos="1418"/>
        </w:tabs>
        <w:spacing w:after="0" w:line="240" w:lineRule="auto"/>
        <w:ind w:firstLine="708"/>
        <w:jc w:val="both"/>
        <w:rPr>
          <w:sz w:val="28"/>
          <w:szCs w:val="28"/>
        </w:rPr>
      </w:pPr>
      <w:r w:rsidRPr="007E6175">
        <w:rPr>
          <w:rFonts w:ascii="Times New Roman" w:hAnsi="Times New Roman" w:cs="Times New Roman"/>
          <w:color w:val="000000"/>
          <w:sz w:val="28"/>
          <w:szCs w:val="28"/>
        </w:rPr>
        <w:t>4.</w:t>
      </w:r>
      <w:r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7E6175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</w:t>
      </w:r>
      <w:r w:rsidRPr="00E876BE">
        <w:rPr>
          <w:rFonts w:ascii="Times New Roman" w:hAnsi="Times New Roman" w:cs="Times New Roman"/>
          <w:sz w:val="28"/>
          <w:szCs w:val="28"/>
        </w:rPr>
        <w:t xml:space="preserve">редельная штатная численность работников на передаваемые полномочия и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>необходимый для исполнения полномочий, включая администрирование</w:t>
      </w:r>
      <w:r w:rsidR="005D3085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876B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D3085">
        <w:rPr>
          <w:rFonts w:ascii="Times New Roman" w:hAnsi="Times New Roman" w:cs="Times New Roman"/>
          <w:color w:val="000000"/>
          <w:sz w:val="28"/>
          <w:szCs w:val="28"/>
        </w:rPr>
        <w:t>могут</w:t>
      </w:r>
      <w:r w:rsidRPr="00E876BE">
        <w:rPr>
          <w:rFonts w:ascii="Times New Roman" w:hAnsi="Times New Roman" w:cs="Times New Roman"/>
          <w:sz w:val="28"/>
          <w:szCs w:val="28"/>
        </w:rPr>
        <w:t xml:space="preserve"> уточняться путем заключения дополнительных соглашений.</w:t>
      </w: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="003A1F93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 Формирование, перечисление и учет межбюджетных трансфертов, предоставляемых из бюджета </w:t>
      </w:r>
      <w:r w:rsidR="00085F45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городского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поселения </w:t>
      </w:r>
      <w:r w:rsidR="00085F45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Мортка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бюджету Кондинского района на реализацию полномочий, указанных в статье 3 настоящего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оглашения, осуществляется в соответствии с </w:t>
      </w:r>
      <w:hyperlink r:id="rId9" w:history="1">
        <w:r w:rsidRPr="00D91920">
          <w:rPr>
            <w:rFonts w:ascii="Times New Roman" w:hAnsi="Times New Roman" w:cs="Times New Roman"/>
            <w:color w:val="000000"/>
            <w:sz w:val="28"/>
            <w:szCs w:val="28"/>
          </w:rPr>
          <w:t>бюджетным законодательством</w:t>
        </w:r>
      </w:hyperlink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Федерации.</w:t>
      </w:r>
    </w:p>
    <w:p w:rsidR="00DB6F68" w:rsidRDefault="00DB6F68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5" w:name="sub_140300"/>
      <w:bookmarkEnd w:id="4"/>
    </w:p>
    <w:p w:rsidR="00107AF2" w:rsidRPr="00D91920" w:rsidRDefault="000F631A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5. </w:t>
      </w:r>
      <w:r w:rsidR="00107AF2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Порядок расчетов</w:t>
      </w:r>
    </w:p>
    <w:p w:rsidR="008219C9" w:rsidRPr="00D91920" w:rsidRDefault="008219C9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07AF2" w:rsidRPr="00D91920" w:rsidRDefault="00107AF2" w:rsidP="00D919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 </w:t>
      </w:r>
      <w:r w:rsidR="00F06925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целях упорядочения расчетов в рамках настоящего Соглашения </w:t>
      </w:r>
      <w:r w:rsidR="001C3B22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>установить сроки и периодичность оплаты обязательств по соглашени</w:t>
      </w:r>
      <w:r w:rsidR="006F7B3B">
        <w:rPr>
          <w:rFonts w:ascii="Times New Roman" w:hAnsi="Times New Roman" w:cs="Times New Roman"/>
          <w:bCs/>
          <w:color w:val="000000"/>
          <w:sz w:val="28"/>
          <w:szCs w:val="28"/>
        </w:rPr>
        <w:t>ю</w:t>
      </w:r>
      <w:r w:rsidR="001C3B22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1C3B22" w:rsidRPr="00D91920" w:rsidRDefault="001C3B22" w:rsidP="00D919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5.1.1. В части оплаты администрирования: равными долями, ежеквартально, не позднее 25 числа первого месяца каждого квартала;</w:t>
      </w:r>
    </w:p>
    <w:p w:rsidR="001C3B22" w:rsidRPr="00D91920" w:rsidRDefault="001C3B22" w:rsidP="00D919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ab/>
        <w:t>5.1.2. В части перечисления средств на исполнение передаваемых полномочий, источником финансирования которого являются бюджет Ханты – Мансийского автономного округа – Югры и бюджет Кондинского района в течени</w:t>
      </w:r>
      <w:r w:rsidR="000B0675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3 рабочих дней с момента получения межбюджетных трансфертов, но не позднее 25 числа каждого месяца;</w:t>
      </w:r>
    </w:p>
    <w:p w:rsidR="001C3B22" w:rsidRPr="00D91920" w:rsidRDefault="00097433" w:rsidP="00D91920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ab/>
        <w:t xml:space="preserve">5.1.3. В части перечисления средств на исполнение передаваемых </w:t>
      </w:r>
      <w:r w:rsidR="00C8661C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>полномочий, источником финансирования к</w:t>
      </w:r>
      <w:r w:rsidR="00F87083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>оторых является бюджет гор</w:t>
      </w:r>
      <w:r w:rsidR="000B0675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>одского поселения Мортка</w:t>
      </w:r>
      <w:r w:rsidR="00C8661C" w:rsidRPr="00D91920">
        <w:rPr>
          <w:rFonts w:ascii="Times New Roman" w:hAnsi="Times New Roman" w:cs="Times New Roman"/>
          <w:bCs/>
          <w:color w:val="000000"/>
          <w:sz w:val="28"/>
          <w:szCs w:val="28"/>
        </w:rPr>
        <w:t>: равными долями ежемесячно, не позднее 15 числа каждого месяца.</w:t>
      </w:r>
    </w:p>
    <w:p w:rsidR="00DC7F55" w:rsidRPr="00DB6F68" w:rsidRDefault="00DC7F55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</w:p>
    <w:p w:rsidR="000F631A" w:rsidRPr="00D91920" w:rsidRDefault="00D675A4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6. </w:t>
      </w:r>
      <w:r w:rsidR="000F631A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Права и обязанности сторон</w:t>
      </w:r>
    </w:p>
    <w:bookmarkEnd w:id="5"/>
    <w:p w:rsidR="000F631A" w:rsidRPr="00DB6F68" w:rsidRDefault="000F631A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B94419" w:rsidRPr="00D91920" w:rsidRDefault="00B94419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" w:name="sub_140301"/>
      <w:r w:rsidRPr="00D91920">
        <w:rPr>
          <w:rFonts w:ascii="Times New Roman" w:hAnsi="Times New Roman" w:cs="Times New Roman"/>
          <w:color w:val="000000"/>
          <w:sz w:val="28"/>
          <w:szCs w:val="28"/>
        </w:rPr>
        <w:t>6.1. В целях реализации настоящего Соглашения Администрация района вправе:</w:t>
      </w:r>
    </w:p>
    <w:p w:rsidR="00B94419" w:rsidRPr="00D91920" w:rsidRDefault="00B94419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6.1.1. самостоятельно определять формы и методы реализации переданных полномочий;</w:t>
      </w:r>
    </w:p>
    <w:p w:rsidR="00B94419" w:rsidRPr="00D91920" w:rsidRDefault="00B94419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lastRenderedPageBreak/>
        <w:t>6.1.2. издавать в пределах своих полномочий обязательные для исполнения нормативные правовые акты по вопросам осуществления</w:t>
      </w:r>
      <w:r w:rsidR="00EE06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переданных администрации Кондинского района полномочий; </w:t>
      </w:r>
    </w:p>
    <w:p w:rsidR="00B94419" w:rsidRPr="00D91920" w:rsidRDefault="00B94419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6.1.3. получать необходимую информацию от Администрации поселения для исполнения переданных полномочий;</w:t>
      </w:r>
    </w:p>
    <w:p w:rsidR="00B94419" w:rsidRDefault="00B94419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6.1.4. требовать от органов и должностных лиц Администрации поселения устранения выявленных нарушени</w:t>
      </w:r>
      <w:r w:rsidR="008D05C7">
        <w:rPr>
          <w:rFonts w:ascii="Times New Roman" w:hAnsi="Times New Roman" w:cs="Times New Roman"/>
          <w:color w:val="000000"/>
          <w:sz w:val="28"/>
          <w:szCs w:val="28"/>
        </w:rPr>
        <w:t>й условий настоящего Соглашения;</w:t>
      </w:r>
    </w:p>
    <w:p w:rsidR="008D05C7" w:rsidRPr="007E6175" w:rsidRDefault="008D05C7" w:rsidP="008D05C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6.1.5.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полномочий, с последующим восстановлением понесенных расходов за счет средств бюджета поселения. 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обязана: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.2.1. Осуществлять переданные ей Администрацией поселения полномочия  в соответствии с действующим законодательством в пределах выделенных на эти цели финансовых средств;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.2.2. Рассматривать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полномочий, не позднее чем в месячный срок, принимать меры по устранению нарушений и незамедлительно сообщать о</w:t>
      </w:r>
      <w:r w:rsidR="006A5A9A" w:rsidRPr="00D91920">
        <w:rPr>
          <w:rFonts w:ascii="Times New Roman" w:hAnsi="Times New Roman" w:cs="Times New Roman"/>
          <w:color w:val="000000"/>
          <w:sz w:val="28"/>
          <w:szCs w:val="28"/>
        </w:rPr>
        <w:t>б этом Администрации поселения;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.2.3. Ежеквартально, не позднее 15 числа, следующего за отчетным периодом, представлять Администрации поселения отчет об использовании финансовых средств для испол</w:t>
      </w:r>
      <w:r w:rsidR="00467189" w:rsidRPr="00D91920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.3. Администрация поселения вправе: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.3.1.</w:t>
      </w:r>
      <w:r w:rsidR="006A5A9A" w:rsidRPr="00D91920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олучать информацию от Администрации района об осуществлении переданных полномочий, а также об использовании финансовых средств, переданных для осуществления этих полномочий;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.3.2. </w:t>
      </w:r>
      <w:r w:rsidR="006A5A9A" w:rsidRPr="00D91920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ребовать от должностных лиц органов местного самоуправления Кондинского района устранения в</w:t>
      </w:r>
      <w:r w:rsidR="00467189" w:rsidRPr="00D91920">
        <w:rPr>
          <w:rFonts w:ascii="Times New Roman" w:hAnsi="Times New Roman" w:cs="Times New Roman"/>
          <w:color w:val="000000"/>
          <w:sz w:val="28"/>
          <w:szCs w:val="28"/>
        </w:rPr>
        <w:t>ыявленных нарушений настоящего 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Pr="00D91920" w:rsidRDefault="00411D36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.4. Администрация поселения обязана: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7" w:name="sub_140311"/>
      <w:bookmarkEnd w:id="6"/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.4.1. Своевременно перечислять Администрации района финансовые средства в виде межбюджетных трансфертов, предназначенных для испол</w:t>
      </w:r>
      <w:r w:rsidR="00467189" w:rsidRPr="00D91920">
        <w:rPr>
          <w:rFonts w:ascii="Times New Roman" w:hAnsi="Times New Roman" w:cs="Times New Roman"/>
          <w:color w:val="000000"/>
          <w:sz w:val="28"/>
          <w:szCs w:val="28"/>
        </w:rPr>
        <w:t>нения переданных по настоящему 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оглашению полномочий, в размере</w:t>
      </w:r>
      <w:r w:rsidR="00EB7E2F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и порядке, установленных статьями</w:t>
      </w:r>
      <w:r w:rsidR="001C7032" w:rsidRPr="00D91920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EB7E2F" w:rsidRPr="00D91920">
        <w:rPr>
          <w:rFonts w:ascii="Times New Roman" w:hAnsi="Times New Roman" w:cs="Times New Roman"/>
          <w:color w:val="000000"/>
          <w:sz w:val="28"/>
          <w:szCs w:val="28"/>
        </w:rPr>
        <w:t>,5</w:t>
      </w:r>
      <w:r w:rsidR="001C7032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С</w:t>
      </w:r>
      <w:r w:rsidR="00233E10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оглашения;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8" w:name="sub_140312"/>
      <w:bookmarkEnd w:id="7"/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.4.2. Осуществлять контроль за исполнением Администрацией района переданных ей полномочий, а также за целевым использованием финансовых средств, предоставленных на эти цели. </w:t>
      </w:r>
      <w:bookmarkStart w:id="9" w:name="sub_140323"/>
      <w:bookmarkEnd w:id="8"/>
    </w:p>
    <w:p w:rsidR="00C8661C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C8661C" w:rsidRPr="00D91920">
        <w:rPr>
          <w:rFonts w:ascii="Times New Roman" w:hAnsi="Times New Roman" w:cs="Times New Roman"/>
          <w:color w:val="000000"/>
          <w:sz w:val="28"/>
          <w:szCs w:val="28"/>
        </w:rPr>
        <w:t>.5. Стороны обязаны ежеквартально, по состоянию на 1 число</w:t>
      </w:r>
      <w:r w:rsidR="00EE06A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661C" w:rsidRPr="00D91920">
        <w:rPr>
          <w:rFonts w:ascii="Times New Roman" w:hAnsi="Times New Roman" w:cs="Times New Roman"/>
          <w:color w:val="000000"/>
          <w:sz w:val="28"/>
          <w:szCs w:val="28"/>
        </w:rPr>
        <w:t>месяца следующего за отчетным кварталом, производить сверку расчетов.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sub_140303"/>
      <w:bookmarkEnd w:id="9"/>
      <w:r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D91920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 Стороны согласились в том, что Администрация района</w:t>
      </w:r>
      <w:r w:rsidR="00411D36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</w:t>
      </w:r>
      <w:r w:rsidR="00561CD5" w:rsidRPr="00D91920">
        <w:rPr>
          <w:rFonts w:ascii="Times New Roman" w:hAnsi="Times New Roman" w:cs="Times New Roman"/>
          <w:color w:val="000000"/>
          <w:sz w:val="28"/>
          <w:szCs w:val="28"/>
        </w:rPr>
        <w:t>переданных полномочий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осуществляет управление деятельностью обслуж</w:t>
      </w:r>
      <w:r w:rsidR="00467189" w:rsidRPr="00D91920">
        <w:rPr>
          <w:rFonts w:ascii="Times New Roman" w:hAnsi="Times New Roman" w:cs="Times New Roman"/>
          <w:color w:val="000000"/>
          <w:sz w:val="28"/>
          <w:szCs w:val="28"/>
        </w:rPr>
        <w:t>ивающих организаций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" w:name="sub_140305"/>
      <w:bookmarkEnd w:id="10"/>
      <w:r w:rsidRPr="00D91920">
        <w:rPr>
          <w:rFonts w:ascii="Times New Roman" w:hAnsi="Times New Roman" w:cs="Times New Roman"/>
          <w:color w:val="000000"/>
          <w:sz w:val="28"/>
          <w:szCs w:val="28"/>
        </w:rPr>
        <w:lastRenderedPageBreak/>
        <w:t>6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C8661C" w:rsidRPr="00D9192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 В случае невозможности надлежащего исполнения переданных полномочий, Администрация района сообщает об этом в письменной форме Администрацию поселения, в срок не позднее 3-х календарных дней с момента, когда стало известно о невозможности исполнить переданные полномочия. Администрация поселения рассматривает такое сообщение в течение 3-х календарных дней с момента его поступления, после чего в суточный срок извещает Администрацию района о результатах его рассмотрения.</w:t>
      </w:r>
    </w:p>
    <w:p w:rsidR="00C8661C" w:rsidRPr="00DB6F68" w:rsidRDefault="00C8661C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12" w:name="sub_140400"/>
      <w:bookmarkEnd w:id="11"/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Ответственность сторон</w:t>
      </w:r>
    </w:p>
    <w:bookmarkEnd w:id="12"/>
    <w:p w:rsidR="000F631A" w:rsidRPr="00DB6F68" w:rsidRDefault="000F631A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sub_140401"/>
      <w:r w:rsidRPr="00D9192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.1.</w:t>
      </w:r>
      <w:r w:rsidR="00504B23" w:rsidRPr="00D91920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оглашения. Расторжение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оглашения влечет за собой возврат перечисленных межбюджетных трансфертов, за вычетом фактических расходов, подтвержденных документально.</w:t>
      </w:r>
      <w:bookmarkStart w:id="14" w:name="sub_140402"/>
      <w:bookmarkEnd w:id="13"/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.2. 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0D68A9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5" w:name="sub_140403"/>
      <w:bookmarkEnd w:id="14"/>
      <w:r w:rsidRPr="00D91920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.3. </w:t>
      </w:r>
      <w:bookmarkStart w:id="16" w:name="sub_140500"/>
      <w:bookmarkEnd w:id="15"/>
      <w:r w:rsidR="000D68A9" w:rsidRPr="00D91920">
        <w:rPr>
          <w:rFonts w:ascii="Times New Roman" w:hAnsi="Times New Roman" w:cs="Times New Roman"/>
          <w:color w:val="000000"/>
          <w:sz w:val="28"/>
          <w:szCs w:val="28"/>
        </w:rPr>
        <w:t>В случае неисполнения Администрацией поселения</w:t>
      </w:r>
      <w:r w:rsidR="00EE06A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D68A9" w:rsidRPr="00D91920">
        <w:rPr>
          <w:rFonts w:ascii="Times New Roman" w:hAnsi="Times New Roman" w:cs="Times New Roman"/>
          <w:color w:val="000000"/>
          <w:sz w:val="28"/>
          <w:szCs w:val="28"/>
        </w:rPr>
        <w:t>вытекающих из настоящего Соглашения обязательств по финансированию осуществления Администрацией района переданных ей полномочий, Администрация района вправе требовать расторжения данного Соглашения, уплаты неустойки в размере учетной ставки банковского процента на день исполнения обязательства от суммы финансирования за отчетный год, а также возмещения понесенных убытков в части, не покрытой неустойкой.</w:t>
      </w:r>
    </w:p>
    <w:p w:rsidR="000D68A9" w:rsidRPr="00D91920" w:rsidRDefault="000D68A9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Default="000F631A" w:rsidP="0098385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Срок действия, основания и порядок прекращения действия Соглашения</w:t>
      </w:r>
    </w:p>
    <w:p w:rsidR="00983850" w:rsidRPr="00D91920" w:rsidRDefault="00983850" w:rsidP="00983850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7" w:name="sub_140501"/>
      <w:bookmarkEnd w:id="16"/>
      <w:r w:rsidRPr="00D9192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.1. </w:t>
      </w:r>
      <w:r w:rsidR="008F237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Соглашение вступает в силу </w:t>
      </w:r>
      <w:r w:rsidR="006F7B3B">
        <w:rPr>
          <w:rFonts w:ascii="Times New Roman" w:hAnsi="Times New Roman" w:cs="Times New Roman"/>
          <w:color w:val="000000"/>
          <w:sz w:val="28"/>
          <w:szCs w:val="28"/>
        </w:rPr>
        <w:t>после его обнародования</w:t>
      </w:r>
      <w:r w:rsidR="008F237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8" w:name="sub_140502"/>
      <w:bookmarkEnd w:id="17"/>
      <w:r w:rsidRPr="00D9192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.2. </w:t>
      </w:r>
      <w:r w:rsidR="006F7B3B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астояще</w:t>
      </w:r>
      <w:r w:rsidR="006F7B3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</w:t>
      </w:r>
      <w:r w:rsidR="006F7B3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F7B3B">
        <w:rPr>
          <w:rFonts w:ascii="Times New Roman" w:hAnsi="Times New Roman" w:cs="Times New Roman"/>
          <w:color w:val="000000"/>
          <w:sz w:val="28"/>
          <w:szCs w:val="28"/>
        </w:rPr>
        <w:t>заключается на срок с 01 января 2025 года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до</w:t>
      </w:r>
      <w:r w:rsidR="007A09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31 декабря 20</w:t>
      </w:r>
      <w:bookmarkStart w:id="19" w:name="sub_140503"/>
      <w:bookmarkEnd w:id="18"/>
      <w:r w:rsidR="003A1F93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27DC1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года</w:t>
      </w:r>
      <w:r w:rsidR="00387733" w:rsidRPr="00D9192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.3. Действие настоящего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оглашения может быть пр</w:t>
      </w:r>
      <w:r w:rsidR="001C7032" w:rsidRPr="00D91920">
        <w:rPr>
          <w:rFonts w:ascii="Times New Roman" w:hAnsi="Times New Roman" w:cs="Times New Roman"/>
          <w:color w:val="000000"/>
          <w:sz w:val="28"/>
          <w:szCs w:val="28"/>
        </w:rPr>
        <w:t>екращено досрочно: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0" w:name="sub_140531"/>
      <w:bookmarkEnd w:id="19"/>
      <w:r w:rsidRPr="00D9192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C21A2" w:rsidRPr="00D91920">
        <w:rPr>
          <w:rFonts w:ascii="Times New Roman" w:hAnsi="Times New Roman" w:cs="Times New Roman"/>
          <w:color w:val="000000"/>
          <w:sz w:val="28"/>
          <w:szCs w:val="28"/>
        </w:rPr>
        <w:t>.3.1.</w:t>
      </w:r>
      <w:r w:rsidR="007C21A2" w:rsidRPr="00D91920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C7032" w:rsidRPr="00D91920">
        <w:rPr>
          <w:rFonts w:ascii="Times New Roman" w:hAnsi="Times New Roman" w:cs="Times New Roman"/>
          <w:color w:val="000000"/>
          <w:sz w:val="28"/>
          <w:szCs w:val="28"/>
        </w:rPr>
        <w:t>По соглашению Сторон;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1" w:name="sub_140532"/>
      <w:bookmarkEnd w:id="20"/>
      <w:r w:rsidRPr="00D9192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.3.2.</w:t>
      </w:r>
      <w:r w:rsidR="007C21A2" w:rsidRPr="00D91920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В одностороннем порядке в случае</w:t>
      </w:r>
      <w:bookmarkEnd w:id="21"/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 неисполнения или ненадлежащего исполнения одной из Сторон своих обязательств в соответствии с настоящим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1C7032" w:rsidRPr="00D91920">
        <w:rPr>
          <w:rFonts w:ascii="Times New Roman" w:hAnsi="Times New Roman" w:cs="Times New Roman"/>
          <w:color w:val="000000"/>
          <w:sz w:val="28"/>
          <w:szCs w:val="28"/>
        </w:rPr>
        <w:t>оглашением.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2" w:name="sub_140504"/>
      <w:r w:rsidRPr="00D91920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.4. Уведомление о расторжении настоящего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оглашения в одностороннем порядке направляется второй стороне не менее чем за 2 месяца, при этом второй стороне возмещаются все убытки, связанные с досрочным расторжением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оглашения.</w:t>
      </w:r>
    </w:p>
    <w:p w:rsidR="000F631A" w:rsidRDefault="000F631A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3" w:name="sub_140600"/>
      <w:bookmarkEnd w:id="22"/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Статья </w:t>
      </w:r>
      <w:r w:rsidR="00D675A4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Заключительные положения</w:t>
      </w:r>
    </w:p>
    <w:p w:rsidR="00733586" w:rsidRPr="00D91920" w:rsidRDefault="00733586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4" w:name="sub_140601"/>
      <w:bookmarkEnd w:id="23"/>
      <w:r w:rsidRPr="00D9192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.1. Настоящее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оглашение составлено в двух экземплярах, имеющих одинаковую юридическую силу, по одному для каждой из Сторон.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5" w:name="sub_140602"/>
      <w:bookmarkEnd w:id="24"/>
      <w:r w:rsidRPr="00D91920">
        <w:rPr>
          <w:rFonts w:ascii="Times New Roman" w:hAnsi="Times New Roman" w:cs="Times New Roman"/>
          <w:color w:val="000000"/>
          <w:sz w:val="28"/>
          <w:szCs w:val="28"/>
        </w:rPr>
        <w:lastRenderedPageBreak/>
        <w:t>9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.2. Внесение изменений и дополнений в настоящее </w:t>
      </w:r>
      <w:r w:rsidR="00233E10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оглашение осуществляется путем подписания Сторонами дополнительных </w:t>
      </w:r>
      <w:r w:rsidR="00233E10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оглашений.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6" w:name="sub_140603"/>
      <w:bookmarkEnd w:id="25"/>
      <w:r w:rsidRPr="00D9192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.3. По вопросам, не урегулированным настоящим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оглашением, Стороны руководствуются действующим законодательством.</w:t>
      </w:r>
    </w:p>
    <w:p w:rsidR="000F631A" w:rsidRPr="00D91920" w:rsidRDefault="00CC483F" w:rsidP="00D919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7" w:name="sub_140604"/>
      <w:bookmarkEnd w:id="26"/>
      <w:r w:rsidRPr="00D91920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 xml:space="preserve">.4. Споры, связанные с исполнением настоящего </w:t>
      </w:r>
      <w:r w:rsidR="009020FD" w:rsidRPr="00D91920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0F631A" w:rsidRPr="00D91920">
        <w:rPr>
          <w:rFonts w:ascii="Times New Roman" w:hAnsi="Times New Roman" w:cs="Times New Roman"/>
          <w:color w:val="000000"/>
          <w:sz w:val="28"/>
          <w:szCs w:val="28"/>
        </w:rPr>
        <w:t>оглашения, разрешаются путем проведения переговоров или в судебном порядке.</w:t>
      </w:r>
    </w:p>
    <w:p w:rsidR="002523DB" w:rsidRPr="00D91920" w:rsidRDefault="002523DB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28" w:name="sub_140700"/>
      <w:bookmarkEnd w:id="27"/>
    </w:p>
    <w:p w:rsidR="000F631A" w:rsidRDefault="00D675A4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10</w:t>
      </w:r>
      <w:r w:rsidR="000F631A" w:rsidRPr="00D91920">
        <w:rPr>
          <w:rFonts w:ascii="Times New Roman" w:hAnsi="Times New Roman" w:cs="Times New Roman"/>
          <w:b/>
          <w:bCs/>
          <w:color w:val="000000"/>
          <w:sz w:val="28"/>
          <w:szCs w:val="28"/>
        </w:rPr>
        <w:t>. Реквизиты и подписи Сторон</w:t>
      </w:r>
      <w:bookmarkEnd w:id="28"/>
    </w:p>
    <w:p w:rsidR="00C42894" w:rsidRPr="00D91920" w:rsidRDefault="00C42894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10206" w:type="dxa"/>
        <w:tblInd w:w="108" w:type="dxa"/>
        <w:tblLook w:val="00A0" w:firstRow="1" w:lastRow="0" w:firstColumn="1" w:lastColumn="0" w:noHBand="0" w:noVBand="0"/>
      </w:tblPr>
      <w:tblGrid>
        <w:gridCol w:w="5103"/>
        <w:gridCol w:w="5103"/>
      </w:tblGrid>
      <w:tr w:rsidR="002523DB" w:rsidRPr="00D91920" w:rsidTr="00D91920">
        <w:trPr>
          <w:trHeight w:val="1811"/>
        </w:trPr>
        <w:tc>
          <w:tcPr>
            <w:tcW w:w="5103" w:type="dxa"/>
          </w:tcPr>
          <w:p w:rsidR="002523DB" w:rsidRPr="005A1A19" w:rsidRDefault="002523DB" w:rsidP="00D91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A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Кондинского района:</w:t>
            </w:r>
          </w:p>
          <w:p w:rsidR="002523DB" w:rsidRPr="005A1A19" w:rsidRDefault="002523DB" w:rsidP="00D9192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523DB" w:rsidRPr="005A1A19" w:rsidRDefault="002523DB" w:rsidP="00D91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A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628200, ХМАО – Югра, Кондинский район, пгт. Междуреченский, </w:t>
            </w:r>
          </w:p>
          <w:p w:rsidR="002523DB" w:rsidRPr="005A1A19" w:rsidRDefault="002523DB" w:rsidP="00D91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A1A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ул. Титова, д. 21 </w:t>
            </w:r>
          </w:p>
          <w:p w:rsidR="002523DB" w:rsidRPr="005A1A19" w:rsidRDefault="002523DB" w:rsidP="00D9192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2523DB" w:rsidRPr="00D91920" w:rsidRDefault="002523DB" w:rsidP="00D919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1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Администрация городского поселения Мортка:</w:t>
            </w:r>
          </w:p>
          <w:p w:rsidR="002523DB" w:rsidRPr="00D91920" w:rsidRDefault="002523DB" w:rsidP="00BD3C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1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628206</w:t>
            </w:r>
            <w:r w:rsidR="00B67BED" w:rsidRPr="00D91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ХМАО – Югра, К</w:t>
            </w:r>
            <w:r w:rsidRPr="00D91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ондинский район, п. Мортка,ул. Путейская д. 10</w:t>
            </w:r>
          </w:p>
        </w:tc>
      </w:tr>
      <w:tr w:rsidR="002523DB" w:rsidRPr="00D91920" w:rsidTr="00D91920">
        <w:trPr>
          <w:trHeight w:val="516"/>
        </w:trPr>
        <w:tc>
          <w:tcPr>
            <w:tcW w:w="5103" w:type="dxa"/>
          </w:tcPr>
          <w:p w:rsidR="002523DB" w:rsidRPr="003F543A" w:rsidRDefault="002523DB" w:rsidP="00D919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F5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</w:t>
            </w:r>
            <w:r w:rsidR="00D91920" w:rsidRPr="003F5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021F2A" w:rsidRPr="003F5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Pr="003F5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</w:t>
            </w:r>
            <w:r w:rsidR="009C086F" w:rsidRPr="003F5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</w:t>
            </w:r>
            <w:r w:rsidR="00727D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="009C086F" w:rsidRPr="003F543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727DC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Зяблицев</w:t>
            </w:r>
          </w:p>
          <w:p w:rsidR="002523DB" w:rsidRPr="00C42894" w:rsidRDefault="002523DB" w:rsidP="00D91920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103" w:type="dxa"/>
          </w:tcPr>
          <w:p w:rsidR="002523DB" w:rsidRPr="00D91920" w:rsidRDefault="002523DB" w:rsidP="003A1F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91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</w:t>
            </w:r>
            <w:r w:rsidR="003A1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Pr="00D9192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</w:t>
            </w:r>
            <w:r w:rsidR="003A1F9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А.А. Тагильцев</w:t>
            </w:r>
          </w:p>
        </w:tc>
      </w:tr>
    </w:tbl>
    <w:p w:rsidR="002523DB" w:rsidRPr="00D91920" w:rsidRDefault="002523DB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0F631A" w:rsidRPr="00D91920" w:rsidRDefault="000F631A" w:rsidP="00D919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sectPr w:rsidR="000F631A" w:rsidRPr="00D91920" w:rsidSect="00FD03CD">
      <w:footerReference w:type="default" r:id="rId10"/>
      <w:pgSz w:w="11900" w:h="16800"/>
      <w:pgMar w:top="1134" w:right="567" w:bottom="851" w:left="113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36AB" w:rsidRDefault="00FE36AB" w:rsidP="00B94419">
      <w:pPr>
        <w:spacing w:after="0" w:line="240" w:lineRule="auto"/>
      </w:pPr>
      <w:r>
        <w:separator/>
      </w:r>
    </w:p>
  </w:endnote>
  <w:endnote w:type="continuationSeparator" w:id="0">
    <w:p w:rsidR="00FE36AB" w:rsidRDefault="00FE36AB" w:rsidP="00B94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2957436"/>
      <w:docPartObj>
        <w:docPartGallery w:val="Page Numbers (Bottom of Page)"/>
        <w:docPartUnique/>
      </w:docPartObj>
    </w:sdtPr>
    <w:sdtEndPr/>
    <w:sdtContent>
      <w:p w:rsidR="00733586" w:rsidRDefault="00733586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1AD">
          <w:rPr>
            <w:noProof/>
          </w:rPr>
          <w:t>1</w:t>
        </w:r>
        <w:r>
          <w:fldChar w:fldCharType="end"/>
        </w:r>
      </w:p>
    </w:sdtContent>
  </w:sdt>
  <w:p w:rsidR="00733586" w:rsidRDefault="007335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36AB" w:rsidRDefault="00FE36AB" w:rsidP="00B94419">
      <w:pPr>
        <w:spacing w:after="0" w:line="240" w:lineRule="auto"/>
      </w:pPr>
      <w:r>
        <w:separator/>
      </w:r>
    </w:p>
  </w:footnote>
  <w:footnote w:type="continuationSeparator" w:id="0">
    <w:p w:rsidR="00FE36AB" w:rsidRDefault="00FE36AB" w:rsidP="00B94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20DF9"/>
    <w:multiLevelType w:val="multilevel"/>
    <w:tmpl w:val="9CC48EA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08C8"/>
    <w:rsid w:val="0000197D"/>
    <w:rsid w:val="00003520"/>
    <w:rsid w:val="00021F2A"/>
    <w:rsid w:val="00026E66"/>
    <w:rsid w:val="00035137"/>
    <w:rsid w:val="0003563C"/>
    <w:rsid w:val="0005197E"/>
    <w:rsid w:val="000537C0"/>
    <w:rsid w:val="00054DDB"/>
    <w:rsid w:val="0006593D"/>
    <w:rsid w:val="00072DA8"/>
    <w:rsid w:val="00081F5F"/>
    <w:rsid w:val="0008206C"/>
    <w:rsid w:val="00085AB7"/>
    <w:rsid w:val="00085F45"/>
    <w:rsid w:val="00097433"/>
    <w:rsid w:val="000A3905"/>
    <w:rsid w:val="000B0675"/>
    <w:rsid w:val="000B0C53"/>
    <w:rsid w:val="000B0FCE"/>
    <w:rsid w:val="000B117F"/>
    <w:rsid w:val="000B1E99"/>
    <w:rsid w:val="000B2858"/>
    <w:rsid w:val="000B4E57"/>
    <w:rsid w:val="000C4F53"/>
    <w:rsid w:val="000D19E4"/>
    <w:rsid w:val="000D68A9"/>
    <w:rsid w:val="000E1162"/>
    <w:rsid w:val="000F31BD"/>
    <w:rsid w:val="000F631A"/>
    <w:rsid w:val="00101483"/>
    <w:rsid w:val="00107AF2"/>
    <w:rsid w:val="00110A99"/>
    <w:rsid w:val="00111882"/>
    <w:rsid w:val="00122E39"/>
    <w:rsid w:val="00131BB9"/>
    <w:rsid w:val="00142B52"/>
    <w:rsid w:val="00147379"/>
    <w:rsid w:val="00150CA5"/>
    <w:rsid w:val="00161AB0"/>
    <w:rsid w:val="001621E0"/>
    <w:rsid w:val="00186F24"/>
    <w:rsid w:val="00196845"/>
    <w:rsid w:val="001A273D"/>
    <w:rsid w:val="001A77FF"/>
    <w:rsid w:val="001B2D04"/>
    <w:rsid w:val="001C196B"/>
    <w:rsid w:val="001C3B22"/>
    <w:rsid w:val="001C5987"/>
    <w:rsid w:val="001C7032"/>
    <w:rsid w:val="001D7785"/>
    <w:rsid w:val="001E2128"/>
    <w:rsid w:val="001F7FA7"/>
    <w:rsid w:val="00203AF6"/>
    <w:rsid w:val="00205F01"/>
    <w:rsid w:val="0020699E"/>
    <w:rsid w:val="00207D40"/>
    <w:rsid w:val="00212538"/>
    <w:rsid w:val="00216856"/>
    <w:rsid w:val="00233E10"/>
    <w:rsid w:val="00235A33"/>
    <w:rsid w:val="00236580"/>
    <w:rsid w:val="0024175F"/>
    <w:rsid w:val="0024304A"/>
    <w:rsid w:val="00245EAE"/>
    <w:rsid w:val="002523DB"/>
    <w:rsid w:val="0025257A"/>
    <w:rsid w:val="002555CC"/>
    <w:rsid w:val="002639BB"/>
    <w:rsid w:val="00280020"/>
    <w:rsid w:val="0028173B"/>
    <w:rsid w:val="00281E3A"/>
    <w:rsid w:val="00296EB6"/>
    <w:rsid w:val="002A1587"/>
    <w:rsid w:val="002B6C93"/>
    <w:rsid w:val="002C47E9"/>
    <w:rsid w:val="002C66E0"/>
    <w:rsid w:val="002D20F7"/>
    <w:rsid w:val="002D607E"/>
    <w:rsid w:val="002D63E2"/>
    <w:rsid w:val="002E15CB"/>
    <w:rsid w:val="002E7EE7"/>
    <w:rsid w:val="002F2652"/>
    <w:rsid w:val="002F2F02"/>
    <w:rsid w:val="002F37BD"/>
    <w:rsid w:val="002F4B3C"/>
    <w:rsid w:val="002F6849"/>
    <w:rsid w:val="0030319C"/>
    <w:rsid w:val="00325AF0"/>
    <w:rsid w:val="00342BEA"/>
    <w:rsid w:val="00346BDF"/>
    <w:rsid w:val="003610CB"/>
    <w:rsid w:val="00366E35"/>
    <w:rsid w:val="0038485E"/>
    <w:rsid w:val="00387733"/>
    <w:rsid w:val="00394395"/>
    <w:rsid w:val="00394CE4"/>
    <w:rsid w:val="00397854"/>
    <w:rsid w:val="003A0D8E"/>
    <w:rsid w:val="003A1F93"/>
    <w:rsid w:val="003B066D"/>
    <w:rsid w:val="003B4353"/>
    <w:rsid w:val="003B52FB"/>
    <w:rsid w:val="003B598B"/>
    <w:rsid w:val="003B734C"/>
    <w:rsid w:val="003C0092"/>
    <w:rsid w:val="003C4E6E"/>
    <w:rsid w:val="003D5461"/>
    <w:rsid w:val="003D6BC3"/>
    <w:rsid w:val="003D71CD"/>
    <w:rsid w:val="003E10FA"/>
    <w:rsid w:val="003F543A"/>
    <w:rsid w:val="003F74FB"/>
    <w:rsid w:val="0040357B"/>
    <w:rsid w:val="00411D36"/>
    <w:rsid w:val="00434D6A"/>
    <w:rsid w:val="00435C33"/>
    <w:rsid w:val="0044500F"/>
    <w:rsid w:val="00456FA8"/>
    <w:rsid w:val="00461463"/>
    <w:rsid w:val="00467189"/>
    <w:rsid w:val="0046725A"/>
    <w:rsid w:val="00470F3C"/>
    <w:rsid w:val="00474421"/>
    <w:rsid w:val="004838CA"/>
    <w:rsid w:val="00484907"/>
    <w:rsid w:val="004B0172"/>
    <w:rsid w:val="004B422F"/>
    <w:rsid w:val="004B549D"/>
    <w:rsid w:val="004C0D04"/>
    <w:rsid w:val="004C22D0"/>
    <w:rsid w:val="004C2E8F"/>
    <w:rsid w:val="004D3E7D"/>
    <w:rsid w:val="004D4C96"/>
    <w:rsid w:val="004D647D"/>
    <w:rsid w:val="004E78DE"/>
    <w:rsid w:val="00502CE6"/>
    <w:rsid w:val="00504B23"/>
    <w:rsid w:val="00507D0B"/>
    <w:rsid w:val="00522EF9"/>
    <w:rsid w:val="00523E2C"/>
    <w:rsid w:val="00531E6B"/>
    <w:rsid w:val="00537D07"/>
    <w:rsid w:val="00545025"/>
    <w:rsid w:val="00550B85"/>
    <w:rsid w:val="00551049"/>
    <w:rsid w:val="00551F9D"/>
    <w:rsid w:val="00554065"/>
    <w:rsid w:val="00561CD5"/>
    <w:rsid w:val="00567CEC"/>
    <w:rsid w:val="005727F7"/>
    <w:rsid w:val="0058287A"/>
    <w:rsid w:val="00582DCC"/>
    <w:rsid w:val="00583C64"/>
    <w:rsid w:val="005851D5"/>
    <w:rsid w:val="00587353"/>
    <w:rsid w:val="005878E0"/>
    <w:rsid w:val="005A190C"/>
    <w:rsid w:val="005A1A19"/>
    <w:rsid w:val="005A7755"/>
    <w:rsid w:val="005B3B1D"/>
    <w:rsid w:val="005C102F"/>
    <w:rsid w:val="005D0634"/>
    <w:rsid w:val="005D274E"/>
    <w:rsid w:val="005D3085"/>
    <w:rsid w:val="005E6E80"/>
    <w:rsid w:val="005F0C47"/>
    <w:rsid w:val="006066C5"/>
    <w:rsid w:val="00622737"/>
    <w:rsid w:val="00633ADC"/>
    <w:rsid w:val="0063677F"/>
    <w:rsid w:val="00645F53"/>
    <w:rsid w:val="00652EE2"/>
    <w:rsid w:val="006708C8"/>
    <w:rsid w:val="00677540"/>
    <w:rsid w:val="006809D1"/>
    <w:rsid w:val="006861A2"/>
    <w:rsid w:val="0069071C"/>
    <w:rsid w:val="00691DA1"/>
    <w:rsid w:val="00696D67"/>
    <w:rsid w:val="006A1CD0"/>
    <w:rsid w:val="006A5A9A"/>
    <w:rsid w:val="006B16B8"/>
    <w:rsid w:val="006C35D8"/>
    <w:rsid w:val="006C4BA3"/>
    <w:rsid w:val="006D4927"/>
    <w:rsid w:val="006D7E34"/>
    <w:rsid w:val="006E0B87"/>
    <w:rsid w:val="006E42A1"/>
    <w:rsid w:val="006F7B3B"/>
    <w:rsid w:val="007071DC"/>
    <w:rsid w:val="00710DB6"/>
    <w:rsid w:val="00711600"/>
    <w:rsid w:val="00721C61"/>
    <w:rsid w:val="00727DC1"/>
    <w:rsid w:val="00733586"/>
    <w:rsid w:val="00751087"/>
    <w:rsid w:val="00752910"/>
    <w:rsid w:val="00752FB7"/>
    <w:rsid w:val="0075795F"/>
    <w:rsid w:val="0076315F"/>
    <w:rsid w:val="007665AD"/>
    <w:rsid w:val="00770AF1"/>
    <w:rsid w:val="00774F69"/>
    <w:rsid w:val="00776C41"/>
    <w:rsid w:val="007772F1"/>
    <w:rsid w:val="00777D0A"/>
    <w:rsid w:val="00780C1B"/>
    <w:rsid w:val="00782A51"/>
    <w:rsid w:val="0078597B"/>
    <w:rsid w:val="0078611B"/>
    <w:rsid w:val="007A09DA"/>
    <w:rsid w:val="007A7C1D"/>
    <w:rsid w:val="007B54A8"/>
    <w:rsid w:val="007C21A2"/>
    <w:rsid w:val="007C4C86"/>
    <w:rsid w:val="007C5A93"/>
    <w:rsid w:val="007D3408"/>
    <w:rsid w:val="007D5707"/>
    <w:rsid w:val="007D5DE2"/>
    <w:rsid w:val="007D6D11"/>
    <w:rsid w:val="007E3B40"/>
    <w:rsid w:val="007E4096"/>
    <w:rsid w:val="007F071E"/>
    <w:rsid w:val="007F3585"/>
    <w:rsid w:val="0080480E"/>
    <w:rsid w:val="00807A0E"/>
    <w:rsid w:val="00815CC5"/>
    <w:rsid w:val="008219C9"/>
    <w:rsid w:val="00822ABD"/>
    <w:rsid w:val="00831563"/>
    <w:rsid w:val="00832FC2"/>
    <w:rsid w:val="00843B7B"/>
    <w:rsid w:val="00850001"/>
    <w:rsid w:val="00851D9C"/>
    <w:rsid w:val="008538DD"/>
    <w:rsid w:val="00857CCA"/>
    <w:rsid w:val="00863A17"/>
    <w:rsid w:val="00864F25"/>
    <w:rsid w:val="00871997"/>
    <w:rsid w:val="00877A5A"/>
    <w:rsid w:val="00893E7E"/>
    <w:rsid w:val="008B53DE"/>
    <w:rsid w:val="008C11B4"/>
    <w:rsid w:val="008C50D6"/>
    <w:rsid w:val="008D05C7"/>
    <w:rsid w:val="008F1D74"/>
    <w:rsid w:val="008F2370"/>
    <w:rsid w:val="008F2649"/>
    <w:rsid w:val="0090147E"/>
    <w:rsid w:val="009020FD"/>
    <w:rsid w:val="00905EAD"/>
    <w:rsid w:val="00914233"/>
    <w:rsid w:val="009212D6"/>
    <w:rsid w:val="0093480B"/>
    <w:rsid w:val="00950A72"/>
    <w:rsid w:val="00956FAC"/>
    <w:rsid w:val="00960796"/>
    <w:rsid w:val="009671DB"/>
    <w:rsid w:val="0097504E"/>
    <w:rsid w:val="009767A2"/>
    <w:rsid w:val="00980310"/>
    <w:rsid w:val="00983850"/>
    <w:rsid w:val="00990775"/>
    <w:rsid w:val="00992D95"/>
    <w:rsid w:val="00995576"/>
    <w:rsid w:val="009A2AF5"/>
    <w:rsid w:val="009A50FF"/>
    <w:rsid w:val="009B4400"/>
    <w:rsid w:val="009B4D63"/>
    <w:rsid w:val="009C086F"/>
    <w:rsid w:val="009C5D1E"/>
    <w:rsid w:val="009D4435"/>
    <w:rsid w:val="009E60FD"/>
    <w:rsid w:val="009F315D"/>
    <w:rsid w:val="009F4454"/>
    <w:rsid w:val="009F7635"/>
    <w:rsid w:val="00A0014A"/>
    <w:rsid w:val="00A31B1F"/>
    <w:rsid w:val="00A33F2D"/>
    <w:rsid w:val="00A46C70"/>
    <w:rsid w:val="00A50120"/>
    <w:rsid w:val="00A51065"/>
    <w:rsid w:val="00A5345A"/>
    <w:rsid w:val="00A606D9"/>
    <w:rsid w:val="00A731B3"/>
    <w:rsid w:val="00A768E9"/>
    <w:rsid w:val="00AA1CE1"/>
    <w:rsid w:val="00AA413F"/>
    <w:rsid w:val="00AB3FA9"/>
    <w:rsid w:val="00AC3E1F"/>
    <w:rsid w:val="00AC7292"/>
    <w:rsid w:val="00AD124F"/>
    <w:rsid w:val="00AD259F"/>
    <w:rsid w:val="00AD525B"/>
    <w:rsid w:val="00AE3C14"/>
    <w:rsid w:val="00AF19FC"/>
    <w:rsid w:val="00AF40BA"/>
    <w:rsid w:val="00AF43B5"/>
    <w:rsid w:val="00AF5534"/>
    <w:rsid w:val="00B00E65"/>
    <w:rsid w:val="00B018CA"/>
    <w:rsid w:val="00B13F09"/>
    <w:rsid w:val="00B22503"/>
    <w:rsid w:val="00B32A07"/>
    <w:rsid w:val="00B34B6C"/>
    <w:rsid w:val="00B51FC6"/>
    <w:rsid w:val="00B532BD"/>
    <w:rsid w:val="00B573D2"/>
    <w:rsid w:val="00B64615"/>
    <w:rsid w:val="00B67BED"/>
    <w:rsid w:val="00B775A7"/>
    <w:rsid w:val="00B85508"/>
    <w:rsid w:val="00B870E4"/>
    <w:rsid w:val="00B94419"/>
    <w:rsid w:val="00BA6431"/>
    <w:rsid w:val="00BB44CD"/>
    <w:rsid w:val="00BB7342"/>
    <w:rsid w:val="00BC2A70"/>
    <w:rsid w:val="00BC45E1"/>
    <w:rsid w:val="00BD111E"/>
    <w:rsid w:val="00BD3CB8"/>
    <w:rsid w:val="00BE401E"/>
    <w:rsid w:val="00BE40C1"/>
    <w:rsid w:val="00BF0314"/>
    <w:rsid w:val="00BF0DFD"/>
    <w:rsid w:val="00BF12B9"/>
    <w:rsid w:val="00C00701"/>
    <w:rsid w:val="00C05A8D"/>
    <w:rsid w:val="00C15197"/>
    <w:rsid w:val="00C2198E"/>
    <w:rsid w:val="00C2432C"/>
    <w:rsid w:val="00C42894"/>
    <w:rsid w:val="00C65011"/>
    <w:rsid w:val="00C72A2B"/>
    <w:rsid w:val="00C779D2"/>
    <w:rsid w:val="00C82F2C"/>
    <w:rsid w:val="00C8661C"/>
    <w:rsid w:val="00C87227"/>
    <w:rsid w:val="00C901EC"/>
    <w:rsid w:val="00C9373E"/>
    <w:rsid w:val="00C94D98"/>
    <w:rsid w:val="00CA7063"/>
    <w:rsid w:val="00CB12C7"/>
    <w:rsid w:val="00CB23BA"/>
    <w:rsid w:val="00CB6F96"/>
    <w:rsid w:val="00CC29B6"/>
    <w:rsid w:val="00CC483F"/>
    <w:rsid w:val="00CE0722"/>
    <w:rsid w:val="00CF203E"/>
    <w:rsid w:val="00CF2799"/>
    <w:rsid w:val="00CF55E5"/>
    <w:rsid w:val="00D035B2"/>
    <w:rsid w:val="00D12D16"/>
    <w:rsid w:val="00D20D3D"/>
    <w:rsid w:val="00D21F94"/>
    <w:rsid w:val="00D25E08"/>
    <w:rsid w:val="00D26938"/>
    <w:rsid w:val="00D33DBF"/>
    <w:rsid w:val="00D3668C"/>
    <w:rsid w:val="00D366FD"/>
    <w:rsid w:val="00D36DD1"/>
    <w:rsid w:val="00D401AD"/>
    <w:rsid w:val="00D51375"/>
    <w:rsid w:val="00D55FD8"/>
    <w:rsid w:val="00D57926"/>
    <w:rsid w:val="00D60F2A"/>
    <w:rsid w:val="00D628C4"/>
    <w:rsid w:val="00D64A2D"/>
    <w:rsid w:val="00D675A4"/>
    <w:rsid w:val="00D7674C"/>
    <w:rsid w:val="00D83263"/>
    <w:rsid w:val="00D91920"/>
    <w:rsid w:val="00D92C19"/>
    <w:rsid w:val="00D975DD"/>
    <w:rsid w:val="00DA70F9"/>
    <w:rsid w:val="00DB1C56"/>
    <w:rsid w:val="00DB6F68"/>
    <w:rsid w:val="00DC7F55"/>
    <w:rsid w:val="00DD5303"/>
    <w:rsid w:val="00DD5DA3"/>
    <w:rsid w:val="00DE209C"/>
    <w:rsid w:val="00DE52CF"/>
    <w:rsid w:val="00DE7112"/>
    <w:rsid w:val="00DF07CE"/>
    <w:rsid w:val="00DF3270"/>
    <w:rsid w:val="00E017B1"/>
    <w:rsid w:val="00E129CD"/>
    <w:rsid w:val="00E2305C"/>
    <w:rsid w:val="00E241B8"/>
    <w:rsid w:val="00E25BEE"/>
    <w:rsid w:val="00E4029C"/>
    <w:rsid w:val="00E51EB7"/>
    <w:rsid w:val="00E528A0"/>
    <w:rsid w:val="00E64CC5"/>
    <w:rsid w:val="00E7111E"/>
    <w:rsid w:val="00E72467"/>
    <w:rsid w:val="00E72EC0"/>
    <w:rsid w:val="00E82086"/>
    <w:rsid w:val="00E835BF"/>
    <w:rsid w:val="00E96FE2"/>
    <w:rsid w:val="00EB7E2F"/>
    <w:rsid w:val="00EC410A"/>
    <w:rsid w:val="00ED5584"/>
    <w:rsid w:val="00EE06A3"/>
    <w:rsid w:val="00EF198F"/>
    <w:rsid w:val="00EF6C62"/>
    <w:rsid w:val="00F005E7"/>
    <w:rsid w:val="00F0526C"/>
    <w:rsid w:val="00F06925"/>
    <w:rsid w:val="00F06E08"/>
    <w:rsid w:val="00F159AF"/>
    <w:rsid w:val="00F1766A"/>
    <w:rsid w:val="00F1799D"/>
    <w:rsid w:val="00F2081E"/>
    <w:rsid w:val="00F22605"/>
    <w:rsid w:val="00F22DF6"/>
    <w:rsid w:val="00F3432F"/>
    <w:rsid w:val="00F36A00"/>
    <w:rsid w:val="00F56922"/>
    <w:rsid w:val="00F6046E"/>
    <w:rsid w:val="00F605DA"/>
    <w:rsid w:val="00F6186C"/>
    <w:rsid w:val="00F61C7E"/>
    <w:rsid w:val="00F8550A"/>
    <w:rsid w:val="00F87083"/>
    <w:rsid w:val="00FA615A"/>
    <w:rsid w:val="00FA6E09"/>
    <w:rsid w:val="00FB32CC"/>
    <w:rsid w:val="00FB35AF"/>
    <w:rsid w:val="00FB5C37"/>
    <w:rsid w:val="00FB7EFA"/>
    <w:rsid w:val="00FC13C6"/>
    <w:rsid w:val="00FD03CD"/>
    <w:rsid w:val="00FD76F5"/>
    <w:rsid w:val="00FE36AB"/>
    <w:rsid w:val="00FF6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D0E477-EE51-4A78-95E1-C5200092A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120"/>
    <w:pPr>
      <w:spacing w:after="200" w:line="276" w:lineRule="auto"/>
    </w:pPr>
    <w:rPr>
      <w:rFonts w:cs="Calibri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25BE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25BEE"/>
    <w:rPr>
      <w:rFonts w:ascii="Arial" w:hAnsi="Arial" w:cs="Arial"/>
      <w:b/>
      <w:bCs/>
      <w:color w:val="000080"/>
      <w:sz w:val="24"/>
      <w:szCs w:val="24"/>
    </w:rPr>
  </w:style>
  <w:style w:type="paragraph" w:customStyle="1" w:styleId="11">
    <w:name w:val="Абзац списка1"/>
    <w:basedOn w:val="a"/>
    <w:uiPriority w:val="99"/>
    <w:rsid w:val="003B066D"/>
    <w:pPr>
      <w:ind w:left="720"/>
    </w:pPr>
    <w:rPr>
      <w:rFonts w:eastAsia="Times New Roman"/>
      <w:lang w:eastAsia="ru-RU"/>
    </w:rPr>
  </w:style>
  <w:style w:type="paragraph" w:customStyle="1" w:styleId="2">
    <w:name w:val="Абзац списка2"/>
    <w:basedOn w:val="a"/>
    <w:uiPriority w:val="99"/>
    <w:rsid w:val="00C94D98"/>
    <w:pPr>
      <w:ind w:left="720"/>
    </w:pPr>
    <w:rPr>
      <w:rFonts w:eastAsia="Times New Roman"/>
      <w:lang w:eastAsia="ru-RU"/>
    </w:rPr>
  </w:style>
  <w:style w:type="paragraph" w:styleId="a3">
    <w:name w:val="header"/>
    <w:basedOn w:val="a"/>
    <w:link w:val="a4"/>
    <w:uiPriority w:val="99"/>
    <w:unhideWhenUsed/>
    <w:rsid w:val="00B9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94419"/>
    <w:rPr>
      <w:rFonts w:cs="Calibri"/>
      <w:lang w:eastAsia="en-US"/>
    </w:rPr>
  </w:style>
  <w:style w:type="paragraph" w:styleId="a5">
    <w:name w:val="footer"/>
    <w:basedOn w:val="a"/>
    <w:link w:val="a6"/>
    <w:uiPriority w:val="99"/>
    <w:unhideWhenUsed/>
    <w:rsid w:val="00B94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94419"/>
    <w:rPr>
      <w:rFonts w:cs="Calibri"/>
      <w:lang w:eastAsia="en-US"/>
    </w:rPr>
  </w:style>
  <w:style w:type="paragraph" w:customStyle="1" w:styleId="Default">
    <w:name w:val="Default"/>
    <w:rsid w:val="004B017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6">
    <w:name w:val="Style6"/>
    <w:basedOn w:val="a"/>
    <w:uiPriority w:val="99"/>
    <w:rsid w:val="009C086F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A27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A273D"/>
    <w:rPr>
      <w:rFonts w:ascii="Tahoma" w:hAnsi="Tahoma" w:cs="Tahoma"/>
      <w:sz w:val="16"/>
      <w:szCs w:val="16"/>
      <w:lang w:eastAsia="en-US"/>
    </w:rPr>
  </w:style>
  <w:style w:type="paragraph" w:customStyle="1" w:styleId="ConsPlusNormal">
    <w:name w:val="ConsPlusNormal"/>
    <w:rsid w:val="008D05C7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8D05C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337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6367.150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garantF1://12012604.1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B6763-E70D-4A3F-912A-FA87D2BC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828</TotalTime>
  <Pages>12</Pages>
  <Words>4392</Words>
  <Characters>25040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29374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Зинатулина Татьяна Александровна</dc:creator>
  <cp:lastModifiedBy>Бутова Марина Сергеевна</cp:lastModifiedBy>
  <cp:revision>125</cp:revision>
  <cp:lastPrinted>2021-11-09T11:21:00Z</cp:lastPrinted>
  <dcterms:created xsi:type="dcterms:W3CDTF">2013-12-02T05:00:00Z</dcterms:created>
  <dcterms:modified xsi:type="dcterms:W3CDTF">2024-11-29T05:46:00Z</dcterms:modified>
</cp:coreProperties>
</file>